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C4872" w14:textId="77777777" w:rsidR="00744BEA" w:rsidRPr="00070B1F" w:rsidRDefault="004A2445" w:rsidP="00744BEA">
      <w:pPr>
        <w:pStyle w:val="GvdeMetni"/>
        <w:spacing w:before="8"/>
        <w:rPr>
          <w:rFonts w:ascii="Times New Roman"/>
          <w:sz w:val="21"/>
          <w:lang w:val="tr-TR"/>
        </w:rPr>
      </w:pPr>
      <w:r>
        <w:rPr>
          <w:rFonts w:cstheme="minorHAnsi"/>
          <w:noProof/>
          <w:w w:val="90"/>
        </w:rPr>
        <w:drawing>
          <wp:anchor distT="0" distB="0" distL="114300" distR="114300" simplePos="0" relativeHeight="251659264" behindDoc="0" locked="0" layoutInCell="1" allowOverlap="1" wp14:anchorId="19F8E968" wp14:editId="7D1EED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9800" cy="676910"/>
            <wp:effectExtent l="0" t="0" r="0" b="889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İstanbul_Medipol_Üniversitesi_logos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3F636" w14:textId="77777777" w:rsidR="00744BEA" w:rsidRPr="004A2445" w:rsidRDefault="004A2445" w:rsidP="004A2445">
      <w:pPr>
        <w:spacing w:before="98" w:line="230" w:lineRule="auto"/>
        <w:ind w:right="105"/>
        <w:rPr>
          <w:rFonts w:cstheme="minorHAnsi"/>
          <w:b/>
          <w:bCs/>
          <w:color w:val="002060"/>
          <w:sz w:val="28"/>
          <w:szCs w:val="24"/>
        </w:rPr>
      </w:pPr>
      <w:r w:rsidRPr="004A2445">
        <w:rPr>
          <w:rFonts w:cstheme="minorHAnsi"/>
          <w:b/>
          <w:bCs/>
          <w:color w:val="002060"/>
          <w:w w:val="88"/>
          <w:sz w:val="28"/>
          <w:szCs w:val="24"/>
        </w:rPr>
        <w:t xml:space="preserve">                      </w:t>
      </w:r>
      <w:r w:rsidR="00F41375" w:rsidRPr="004A2445">
        <w:rPr>
          <w:rFonts w:cstheme="minorHAnsi"/>
          <w:b/>
          <w:bCs/>
          <w:color w:val="002060"/>
          <w:w w:val="88"/>
          <w:sz w:val="28"/>
          <w:szCs w:val="24"/>
        </w:rPr>
        <w:t>LANGUAGE SCHOOL SATISFACTION SURVEY</w:t>
      </w:r>
    </w:p>
    <w:p w14:paraId="7BD94351" w14:textId="77777777" w:rsidR="004A2445" w:rsidRDefault="004A2445" w:rsidP="00744BEA">
      <w:pPr>
        <w:pStyle w:val="GvdeMetni"/>
        <w:spacing w:before="98" w:line="232" w:lineRule="auto"/>
        <w:ind w:left="142"/>
        <w:jc w:val="both"/>
        <w:rPr>
          <w:w w:val="110"/>
          <w:lang w:val="tr-TR"/>
        </w:rPr>
      </w:pPr>
    </w:p>
    <w:p w14:paraId="58F86220" w14:textId="77777777" w:rsidR="004A2445" w:rsidRDefault="004A2445" w:rsidP="00744BEA">
      <w:pPr>
        <w:pStyle w:val="GvdeMetni"/>
        <w:spacing w:before="98" w:line="232" w:lineRule="auto"/>
        <w:ind w:left="142"/>
        <w:jc w:val="both"/>
        <w:rPr>
          <w:w w:val="110"/>
          <w:lang w:val="tr-TR"/>
        </w:rPr>
      </w:pPr>
    </w:p>
    <w:p w14:paraId="4BD94E73" w14:textId="77777777" w:rsidR="004A2445" w:rsidRDefault="004A2445" w:rsidP="004A2445">
      <w:pPr>
        <w:pStyle w:val="GvdeMetni"/>
        <w:spacing w:before="98" w:line="232" w:lineRule="auto"/>
        <w:jc w:val="both"/>
        <w:rPr>
          <w:w w:val="110"/>
          <w:lang w:val="tr-TR"/>
        </w:rPr>
      </w:pPr>
    </w:p>
    <w:p w14:paraId="6AA37009" w14:textId="77777777" w:rsidR="00744BEA" w:rsidRPr="00070B1F" w:rsidRDefault="00F41375" w:rsidP="004A2445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  <w:proofErr w:type="spellStart"/>
      <w:r w:rsidRPr="00070B1F">
        <w:rPr>
          <w:w w:val="110"/>
          <w:lang w:val="tr-TR"/>
        </w:rPr>
        <w:t>Dear</w:t>
      </w:r>
      <w:proofErr w:type="spellEnd"/>
      <w:r w:rsidRPr="00070B1F">
        <w:rPr>
          <w:w w:val="110"/>
          <w:lang w:val="tr-TR"/>
        </w:rPr>
        <w:t xml:space="preserve"> Language School </w:t>
      </w:r>
      <w:proofErr w:type="spellStart"/>
      <w:r w:rsidRPr="00070B1F">
        <w:rPr>
          <w:w w:val="110"/>
          <w:lang w:val="tr-TR"/>
        </w:rPr>
        <w:t>Students</w:t>
      </w:r>
      <w:proofErr w:type="spellEnd"/>
      <w:r w:rsidRPr="00070B1F">
        <w:rPr>
          <w:w w:val="110"/>
          <w:lang w:val="tr-TR"/>
        </w:rPr>
        <w:t>,</w:t>
      </w:r>
    </w:p>
    <w:p w14:paraId="1B0DF671" w14:textId="77777777" w:rsidR="00070B1F" w:rsidRPr="00B60176" w:rsidRDefault="00B60176" w:rsidP="004A2445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  <w:r w:rsidRPr="00B60176">
        <w:rPr>
          <w:rFonts w:asciiTheme="minorHAnsi" w:hAnsiTheme="minorHAnsi" w:cstheme="minorHAnsi"/>
          <w:w w:val="110"/>
        </w:rPr>
        <w:t xml:space="preserve">This survey was developed by the Quality Commission-Quality Accreditation Office of Istanbul Medipol University. </w:t>
      </w:r>
      <w:proofErr w:type="spellStart"/>
      <w:r w:rsidR="00F41375" w:rsidRPr="00B60176">
        <w:rPr>
          <w:w w:val="110"/>
          <w:lang w:val="tr-TR"/>
        </w:rPr>
        <w:t>The</w:t>
      </w:r>
      <w:proofErr w:type="spellEnd"/>
      <w:r w:rsidR="00F41375" w:rsidRPr="00B60176">
        <w:rPr>
          <w:w w:val="110"/>
          <w:lang w:val="tr-TR"/>
        </w:rPr>
        <w:t xml:space="preserve"> </w:t>
      </w:r>
      <w:proofErr w:type="spellStart"/>
      <w:r w:rsidR="00F41375" w:rsidRPr="00B60176">
        <w:rPr>
          <w:w w:val="110"/>
          <w:lang w:val="tr-TR"/>
        </w:rPr>
        <w:t>application</w:t>
      </w:r>
      <w:proofErr w:type="spellEnd"/>
      <w:r w:rsidR="00F41375" w:rsidRPr="00B60176">
        <w:rPr>
          <w:w w:val="110"/>
          <w:lang w:val="tr-TR"/>
        </w:rPr>
        <w:t xml:space="preserve">, </w:t>
      </w:r>
      <w:proofErr w:type="spellStart"/>
      <w:r w:rsidR="00F41375" w:rsidRPr="00B60176">
        <w:rPr>
          <w:w w:val="110"/>
          <w:lang w:val="tr-TR"/>
        </w:rPr>
        <w:t>analysis</w:t>
      </w:r>
      <w:proofErr w:type="spellEnd"/>
      <w:r w:rsidR="00F41375" w:rsidRPr="00B60176">
        <w:rPr>
          <w:w w:val="110"/>
          <w:lang w:val="tr-TR"/>
        </w:rPr>
        <w:t xml:space="preserve"> </w:t>
      </w:r>
      <w:proofErr w:type="spellStart"/>
      <w:r w:rsidR="00F41375" w:rsidRPr="00B60176">
        <w:rPr>
          <w:w w:val="110"/>
          <w:lang w:val="tr-TR"/>
        </w:rPr>
        <w:t>and</w:t>
      </w:r>
      <w:proofErr w:type="spellEnd"/>
      <w:r w:rsidR="00F41375" w:rsidRPr="00B60176">
        <w:rPr>
          <w:w w:val="110"/>
          <w:lang w:val="tr-TR"/>
        </w:rPr>
        <w:t xml:space="preserve"> evaluation of the survey will be carried out by the said unit. </w:t>
      </w:r>
    </w:p>
    <w:p w14:paraId="01B4197B" w14:textId="77777777" w:rsidR="000A5B40" w:rsidRPr="00070B1F" w:rsidRDefault="000A5B40" w:rsidP="000A5B40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  <w:proofErr w:type="spellStart"/>
      <w:r w:rsidRPr="001C4849">
        <w:rPr>
          <w:w w:val="110"/>
          <w:lang w:val="tr-TR"/>
        </w:rPr>
        <w:t>The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purpose</w:t>
      </w:r>
      <w:proofErr w:type="spellEnd"/>
      <w:r w:rsidRPr="001C4849">
        <w:rPr>
          <w:w w:val="110"/>
          <w:lang w:val="tr-TR"/>
        </w:rPr>
        <w:t xml:space="preserve"> of </w:t>
      </w:r>
      <w:proofErr w:type="spellStart"/>
      <w:r w:rsidRPr="001C4849">
        <w:rPr>
          <w:w w:val="110"/>
          <w:lang w:val="tr-TR"/>
        </w:rPr>
        <w:t>the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survey</w:t>
      </w:r>
      <w:proofErr w:type="spellEnd"/>
      <w:r w:rsidRPr="001C4849">
        <w:rPr>
          <w:w w:val="110"/>
          <w:lang w:val="tr-TR"/>
        </w:rPr>
        <w:t xml:space="preserve"> is </w:t>
      </w:r>
      <w:proofErr w:type="spellStart"/>
      <w:r w:rsidRPr="001C4849">
        <w:rPr>
          <w:w w:val="110"/>
          <w:lang w:val="tr-TR"/>
        </w:rPr>
        <w:t>to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use</w:t>
      </w:r>
      <w:proofErr w:type="spellEnd"/>
      <w:r w:rsidRPr="001C4849">
        <w:rPr>
          <w:w w:val="110"/>
          <w:lang w:val="tr-TR"/>
        </w:rPr>
        <w:t xml:space="preserve"> it in </w:t>
      </w:r>
      <w:proofErr w:type="spellStart"/>
      <w:r w:rsidRPr="001C4849">
        <w:rPr>
          <w:w w:val="110"/>
          <w:lang w:val="tr-TR"/>
        </w:rPr>
        <w:t>quality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improvement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processes</w:t>
      </w:r>
      <w:proofErr w:type="spellEnd"/>
      <w:r w:rsidRPr="001C4849">
        <w:rPr>
          <w:w w:val="110"/>
          <w:lang w:val="tr-TR"/>
        </w:rPr>
        <w:t xml:space="preserve">, </w:t>
      </w:r>
      <w:proofErr w:type="spellStart"/>
      <w:r w:rsidRPr="001C4849">
        <w:rPr>
          <w:w w:val="110"/>
          <w:lang w:val="tr-TR"/>
        </w:rPr>
        <w:t>to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learn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from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you</w:t>
      </w:r>
      <w:proofErr w:type="spellEnd"/>
      <w:r w:rsidRPr="001C4849">
        <w:rPr>
          <w:w w:val="110"/>
          <w:lang w:val="tr-TR"/>
        </w:rPr>
        <w:t xml:space="preserve"> </w:t>
      </w:r>
      <w:r>
        <w:rPr>
          <w:w w:val="110"/>
          <w:lang w:val="tr-TR"/>
        </w:rPr>
        <w:t xml:space="preserve">as </w:t>
      </w:r>
      <w:proofErr w:type="spellStart"/>
      <w:r w:rsidRPr="001C4849">
        <w:rPr>
          <w:w w:val="110"/>
          <w:lang w:val="tr-TR"/>
        </w:rPr>
        <w:t>third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opinions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and</w:t>
      </w:r>
      <w:proofErr w:type="spellEnd"/>
      <w:r w:rsidRPr="001C4849">
        <w:rPr>
          <w:w w:val="110"/>
          <w:lang w:val="tr-TR"/>
        </w:rPr>
        <w:t xml:space="preserve"> </w:t>
      </w:r>
      <w:proofErr w:type="spellStart"/>
      <w:r w:rsidRPr="001C4849">
        <w:rPr>
          <w:w w:val="110"/>
          <w:lang w:val="tr-TR"/>
        </w:rPr>
        <w:t>thoughts</w:t>
      </w:r>
      <w:proofErr w:type="spellEnd"/>
      <w:r w:rsidRPr="001C4849">
        <w:rPr>
          <w:w w:val="110"/>
          <w:lang w:val="tr-TR"/>
        </w:rPr>
        <w:t xml:space="preserve"> in </w:t>
      </w:r>
      <w:proofErr w:type="spellStart"/>
      <w:r w:rsidRPr="001C4849">
        <w:rPr>
          <w:w w:val="110"/>
          <w:lang w:val="tr-TR"/>
        </w:rPr>
        <w:t>our</w:t>
      </w:r>
      <w:proofErr w:type="spellEnd"/>
      <w:r w:rsidRPr="001C4849">
        <w:rPr>
          <w:w w:val="110"/>
          <w:lang w:val="tr-TR"/>
        </w:rPr>
        <w:t xml:space="preserve"> Language School.</w:t>
      </w:r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The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survey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includes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questions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about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first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your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personal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information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and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then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your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evaluation</w:t>
      </w:r>
      <w:proofErr w:type="spellEnd"/>
      <w:r w:rsidRPr="00070B1F">
        <w:rPr>
          <w:w w:val="110"/>
          <w:lang w:val="tr-TR"/>
        </w:rPr>
        <w:t xml:space="preserve"> of </w:t>
      </w:r>
      <w:proofErr w:type="spellStart"/>
      <w:r w:rsidRPr="00070B1F">
        <w:rPr>
          <w:w w:val="110"/>
          <w:lang w:val="tr-TR"/>
        </w:rPr>
        <w:t>quality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processes</w:t>
      </w:r>
      <w:proofErr w:type="spellEnd"/>
      <w:r w:rsidRPr="00070B1F">
        <w:rPr>
          <w:w w:val="110"/>
          <w:lang w:val="tr-TR"/>
        </w:rPr>
        <w:t xml:space="preserve">. </w:t>
      </w:r>
      <w:proofErr w:type="spellStart"/>
      <w:r w:rsidRPr="00070B1F">
        <w:rPr>
          <w:w w:val="110"/>
          <w:lang w:val="tr-TR"/>
        </w:rPr>
        <w:t>Please</w:t>
      </w:r>
      <w:proofErr w:type="spellEnd"/>
      <w:r w:rsidRPr="00070B1F">
        <w:rPr>
          <w:w w:val="110"/>
          <w:lang w:val="tr-TR"/>
        </w:rPr>
        <w:t xml:space="preserve"> do not </w:t>
      </w:r>
      <w:proofErr w:type="spellStart"/>
      <w:r w:rsidRPr="00070B1F">
        <w:rPr>
          <w:w w:val="110"/>
          <w:lang w:val="tr-TR"/>
        </w:rPr>
        <w:t>enter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any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information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about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your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identity</w:t>
      </w:r>
      <w:proofErr w:type="spellEnd"/>
      <w:r w:rsidRPr="00070B1F">
        <w:rPr>
          <w:w w:val="110"/>
          <w:lang w:val="tr-TR"/>
        </w:rPr>
        <w:t>.</w:t>
      </w:r>
      <w:r>
        <w:rPr>
          <w:w w:val="110"/>
          <w:lang w:val="tr-TR"/>
        </w:rPr>
        <w:t xml:space="preserve"> </w:t>
      </w:r>
      <w:bookmarkStart w:id="0" w:name="_Hlk60654870"/>
      <w:proofErr w:type="spellStart"/>
      <w:r w:rsidRPr="00A918EC">
        <w:rPr>
          <w:w w:val="110"/>
          <w:lang w:val="tr-TR"/>
        </w:rPr>
        <w:t>There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are</w:t>
      </w:r>
      <w:proofErr w:type="spellEnd"/>
      <w:r w:rsidRPr="00A918EC">
        <w:rPr>
          <w:w w:val="110"/>
          <w:lang w:val="tr-TR"/>
        </w:rPr>
        <w:t xml:space="preserve"> 5-point </w:t>
      </w:r>
      <w:proofErr w:type="spellStart"/>
      <w:r w:rsidRPr="00A918EC">
        <w:rPr>
          <w:w w:val="110"/>
          <w:lang w:val="tr-TR"/>
        </w:rPr>
        <w:t>Likert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ratings</w:t>
      </w:r>
      <w:proofErr w:type="spellEnd"/>
      <w:r w:rsidRPr="00A918EC">
        <w:rPr>
          <w:w w:val="110"/>
          <w:lang w:val="tr-TR"/>
        </w:rPr>
        <w:t xml:space="preserve"> in </w:t>
      </w:r>
      <w:proofErr w:type="spellStart"/>
      <w:r w:rsidRPr="00A918EC">
        <w:rPr>
          <w:w w:val="110"/>
          <w:lang w:val="tr-TR"/>
        </w:rPr>
        <w:t>each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survey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item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to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reflect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your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satisfaction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levels</w:t>
      </w:r>
      <w:proofErr w:type="spellEnd"/>
      <w:r w:rsidRPr="00A918EC">
        <w:rPr>
          <w:w w:val="110"/>
          <w:lang w:val="tr-TR"/>
        </w:rPr>
        <w:t xml:space="preserve">. </w:t>
      </w:r>
      <w:proofErr w:type="spellStart"/>
      <w:r w:rsidRPr="00A918EC">
        <w:rPr>
          <w:w w:val="110"/>
          <w:lang w:val="tr-TR"/>
        </w:rPr>
        <w:t>Please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tick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the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items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according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to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your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satisfaction</w:t>
      </w:r>
      <w:proofErr w:type="spellEnd"/>
      <w:r w:rsidRPr="00A918EC">
        <w:rPr>
          <w:w w:val="110"/>
          <w:lang w:val="tr-TR"/>
        </w:rPr>
        <w:t xml:space="preserve"> </w:t>
      </w:r>
      <w:proofErr w:type="spellStart"/>
      <w:r w:rsidRPr="00A918EC">
        <w:rPr>
          <w:w w:val="110"/>
          <w:lang w:val="tr-TR"/>
        </w:rPr>
        <w:t>level</w:t>
      </w:r>
      <w:proofErr w:type="spellEnd"/>
      <w:r w:rsidRPr="00A918EC">
        <w:rPr>
          <w:w w:val="110"/>
          <w:lang w:val="tr-TR"/>
        </w:rPr>
        <w:t xml:space="preserve">. </w:t>
      </w:r>
      <w:bookmarkEnd w:id="0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In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the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last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part</w:t>
      </w:r>
      <w:proofErr w:type="spellEnd"/>
      <w:r w:rsidRPr="00070B1F">
        <w:rPr>
          <w:w w:val="110"/>
          <w:lang w:val="tr-TR"/>
        </w:rPr>
        <w:t xml:space="preserve">, </w:t>
      </w:r>
      <w:proofErr w:type="spellStart"/>
      <w:r w:rsidRPr="00070B1F">
        <w:rPr>
          <w:w w:val="110"/>
          <w:lang w:val="tr-TR"/>
        </w:rPr>
        <w:t>you</w:t>
      </w:r>
      <w:proofErr w:type="spellEnd"/>
      <w:r w:rsidRPr="00070B1F">
        <w:rPr>
          <w:w w:val="110"/>
          <w:lang w:val="tr-TR"/>
        </w:rPr>
        <w:t xml:space="preserve"> can </w:t>
      </w:r>
      <w:proofErr w:type="spellStart"/>
      <w:r w:rsidRPr="00070B1F">
        <w:rPr>
          <w:w w:val="110"/>
          <w:lang w:val="tr-TR"/>
        </w:rPr>
        <w:t>write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your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comments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and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suggestions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separately</w:t>
      </w:r>
      <w:proofErr w:type="spellEnd"/>
      <w:r w:rsidRPr="00070B1F">
        <w:rPr>
          <w:w w:val="110"/>
          <w:lang w:val="tr-TR"/>
        </w:rPr>
        <w:t>.</w:t>
      </w:r>
    </w:p>
    <w:p w14:paraId="754241A5" w14:textId="77777777" w:rsidR="00A90847" w:rsidRPr="00070B1F" w:rsidRDefault="00A90847" w:rsidP="004A2445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</w:p>
    <w:p w14:paraId="09DD5F77" w14:textId="77777777" w:rsidR="00A90847" w:rsidRPr="00070B1F" w:rsidRDefault="00F41375" w:rsidP="004A2445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  <w:r w:rsidRPr="00070B1F">
        <w:rPr>
          <w:w w:val="110"/>
          <w:lang w:val="tr-TR"/>
        </w:rPr>
        <w:t>Protection of personal privacy is essential in the survey.</w:t>
      </w:r>
    </w:p>
    <w:p w14:paraId="0CA420D7" w14:textId="77777777" w:rsidR="00A90847" w:rsidRPr="00070B1F" w:rsidRDefault="00F41375" w:rsidP="004A2445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  <w:r>
        <w:rPr>
          <w:w w:val="110"/>
          <w:lang w:val="tr-TR"/>
        </w:rPr>
        <w:t>Thank you for your participation and support.</w:t>
      </w:r>
    </w:p>
    <w:p w14:paraId="0F8C8BF6" w14:textId="77777777" w:rsidR="00744BEA" w:rsidRDefault="00F41375" w:rsidP="004A2445">
      <w:pPr>
        <w:pStyle w:val="GvdeMetni"/>
        <w:spacing w:before="98" w:line="232" w:lineRule="auto"/>
        <w:ind w:left="-142"/>
        <w:jc w:val="both"/>
        <w:rPr>
          <w:w w:val="110"/>
          <w:lang w:val="tr-TR"/>
        </w:rPr>
      </w:pPr>
      <w:proofErr w:type="spellStart"/>
      <w:r w:rsidRPr="00070B1F">
        <w:rPr>
          <w:w w:val="110"/>
          <w:lang w:val="tr-TR"/>
        </w:rPr>
        <w:t>Quality</w:t>
      </w:r>
      <w:proofErr w:type="spellEnd"/>
      <w:r w:rsidRPr="00070B1F">
        <w:rPr>
          <w:w w:val="110"/>
          <w:lang w:val="tr-TR"/>
        </w:rPr>
        <w:t xml:space="preserve"> </w:t>
      </w:r>
      <w:proofErr w:type="spellStart"/>
      <w:r w:rsidRPr="00070B1F">
        <w:rPr>
          <w:w w:val="110"/>
          <w:lang w:val="tr-TR"/>
        </w:rPr>
        <w:t>Commission</w:t>
      </w:r>
      <w:proofErr w:type="spellEnd"/>
      <w:r w:rsidR="00C751A7">
        <w:rPr>
          <w:w w:val="110"/>
          <w:lang w:val="tr-TR"/>
        </w:rPr>
        <w:t>-</w:t>
      </w:r>
      <w:r w:rsidR="00C751A7" w:rsidRPr="00C751A7">
        <w:rPr>
          <w:rFonts w:asciiTheme="minorHAnsi" w:hAnsiTheme="minorHAnsi" w:cstheme="minorHAnsi"/>
          <w:b/>
          <w:bCs/>
          <w:color w:val="5E6062"/>
          <w:w w:val="110"/>
        </w:rPr>
        <w:t xml:space="preserve"> </w:t>
      </w:r>
      <w:bookmarkStart w:id="1" w:name="_Hlk60905367"/>
      <w:proofErr w:type="spellStart"/>
      <w:r w:rsidR="00C751A7" w:rsidRPr="00C751A7">
        <w:rPr>
          <w:w w:val="110"/>
          <w:lang w:val="tr-TR"/>
        </w:rPr>
        <w:t>Quality</w:t>
      </w:r>
      <w:proofErr w:type="spellEnd"/>
      <w:r w:rsidR="00C751A7" w:rsidRPr="00C751A7">
        <w:rPr>
          <w:w w:val="110"/>
          <w:lang w:val="tr-TR"/>
        </w:rPr>
        <w:t xml:space="preserve"> </w:t>
      </w:r>
      <w:proofErr w:type="spellStart"/>
      <w:r w:rsidR="00C751A7" w:rsidRPr="00C751A7">
        <w:rPr>
          <w:w w:val="110"/>
          <w:lang w:val="tr-TR"/>
        </w:rPr>
        <w:t>Accreditation</w:t>
      </w:r>
      <w:proofErr w:type="spellEnd"/>
      <w:r w:rsidR="00C751A7" w:rsidRPr="00C751A7">
        <w:rPr>
          <w:w w:val="110"/>
          <w:lang w:val="tr-TR"/>
        </w:rPr>
        <w:t xml:space="preserve"> Office</w:t>
      </w:r>
      <w:bookmarkEnd w:id="1"/>
    </w:p>
    <w:p w14:paraId="1DE20428" w14:textId="77777777" w:rsidR="00552729" w:rsidRPr="00070B1F" w:rsidRDefault="00552729" w:rsidP="004A2445">
      <w:pPr>
        <w:pStyle w:val="GvdeMetni"/>
        <w:spacing w:before="98" w:line="232" w:lineRule="auto"/>
        <w:ind w:left="284"/>
        <w:jc w:val="both"/>
        <w:rPr>
          <w:sz w:val="11"/>
          <w:lang w:val="tr-TR"/>
        </w:rPr>
      </w:pPr>
    </w:p>
    <w:tbl>
      <w:tblPr>
        <w:tblStyle w:val="TableNormal0"/>
        <w:tblW w:w="10490" w:type="dxa"/>
        <w:tblInd w:w="-287" w:type="dxa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8"/>
        <w:gridCol w:w="1276"/>
        <w:gridCol w:w="1134"/>
        <w:gridCol w:w="1134"/>
        <w:gridCol w:w="992"/>
        <w:gridCol w:w="993"/>
        <w:gridCol w:w="567"/>
      </w:tblGrid>
      <w:tr w:rsidR="00F742FD" w14:paraId="2A88A828" w14:textId="77777777" w:rsidTr="004A2445">
        <w:trPr>
          <w:trHeight w:val="1858"/>
        </w:trPr>
        <w:tc>
          <w:tcPr>
            <w:tcW w:w="10490" w:type="dxa"/>
            <w:gridSpan w:val="8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  <w:hideMark/>
          </w:tcPr>
          <w:p w14:paraId="02C63752" w14:textId="77777777" w:rsidR="00C751A7" w:rsidRPr="00C751A7" w:rsidRDefault="00C751A7" w:rsidP="00C751A7">
            <w:pPr>
              <w:pStyle w:val="TableParagraph"/>
              <w:spacing w:before="126" w:line="232" w:lineRule="auto"/>
              <w:ind w:right="117"/>
              <w:rPr>
                <w:rFonts w:asciiTheme="minorHAnsi" w:hAnsiTheme="minorHAnsi" w:cstheme="minorHAnsi"/>
                <w:color w:val="000000" w:themeColor="text1"/>
                <w:w w:val="105"/>
                <w:sz w:val="16"/>
                <w:szCs w:val="16"/>
              </w:rPr>
            </w:pPr>
            <w:r w:rsidRPr="00C751A7">
              <w:rPr>
                <w:rFonts w:asciiTheme="minorHAnsi" w:hAnsiTheme="minorHAnsi" w:cstheme="minorHAnsi"/>
                <w:color w:val="000000" w:themeColor="text1"/>
                <w:w w:val="105"/>
                <w:sz w:val="16"/>
                <w:szCs w:val="16"/>
              </w:rPr>
              <w:t xml:space="preserve">    </w:t>
            </w:r>
            <w:r w:rsidR="00431248">
              <w:rPr>
                <w:rFonts w:asciiTheme="minorHAnsi" w:hAnsiTheme="minorHAnsi" w:cstheme="minorHAnsi"/>
                <w:sz w:val="16"/>
              </w:rPr>
              <w:t>SECTION 1</w:t>
            </w:r>
            <w:r w:rsidRPr="00C751A7">
              <w:rPr>
                <w:rFonts w:asciiTheme="minorHAnsi" w:hAnsiTheme="minorHAnsi" w:cstheme="minorHAnsi"/>
                <w:color w:val="000000" w:themeColor="text1"/>
                <w:w w:val="105"/>
                <w:sz w:val="16"/>
                <w:szCs w:val="16"/>
              </w:rPr>
              <w:t>: PERSONAL INFORMATION (The information in this area will only be used for statistical purposes.)</w:t>
            </w:r>
          </w:p>
          <w:p w14:paraId="0944EE87" w14:textId="77777777" w:rsidR="00744BEA" w:rsidRPr="00070B1F" w:rsidRDefault="00F41375" w:rsidP="001B6F2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  <w:tab w:val="left" w:pos="1899"/>
                <w:tab w:val="left" w:pos="3679"/>
              </w:tabs>
              <w:spacing w:before="104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Sex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ab/>
              <w:t xml:space="preserve">: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Woman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gramStart"/>
            <w:r w:rsidRPr="00070B1F">
              <w:rPr>
                <w:w w:val="105"/>
                <w:sz w:val="16"/>
                <w:lang w:val="tr-TR"/>
              </w:rPr>
              <w:t>( )</w:t>
            </w:r>
            <w:proofErr w:type="gramEnd"/>
            <w:r w:rsidRPr="00070B1F">
              <w:rPr>
                <w:w w:val="105"/>
                <w:sz w:val="16"/>
                <w:lang w:val="tr-TR"/>
              </w:rPr>
              <w:tab/>
              <w:t>Man ( )</w:t>
            </w:r>
          </w:p>
          <w:p w14:paraId="347F6B31" w14:textId="77777777" w:rsidR="00744BEA" w:rsidRPr="00070B1F" w:rsidRDefault="00F41375" w:rsidP="001B6F25">
            <w:pPr>
              <w:pStyle w:val="TableParagraph"/>
              <w:numPr>
                <w:ilvl w:val="0"/>
                <w:numId w:val="2"/>
              </w:numPr>
              <w:tabs>
                <w:tab w:val="left" w:pos="1899"/>
                <w:tab w:val="left" w:pos="3679"/>
                <w:tab w:val="left" w:pos="5239"/>
                <w:tab w:val="left" w:pos="6839"/>
              </w:tabs>
              <w:spacing w:before="105"/>
              <w:rPr>
                <w:sz w:val="16"/>
                <w:lang w:val="tr-TR"/>
              </w:rPr>
            </w:pPr>
            <w:r w:rsidRPr="00070B1F">
              <w:rPr>
                <w:spacing w:val="13"/>
                <w:sz w:val="16"/>
                <w:lang w:val="tr-TR"/>
              </w:rPr>
              <w:t xml:space="preserve"> Age</w:t>
            </w:r>
            <w:r w:rsidRPr="00070B1F">
              <w:rPr>
                <w:spacing w:val="13"/>
                <w:sz w:val="16"/>
                <w:lang w:val="tr-TR"/>
              </w:rPr>
              <w:tab/>
              <w:t xml:space="preserve">: </w:t>
            </w:r>
            <w:r w:rsidRPr="00070B1F">
              <w:rPr>
                <w:b/>
                <w:w w:val="105"/>
                <w:sz w:val="16"/>
                <w:lang w:val="tr-TR"/>
              </w:rPr>
              <w:t xml:space="preserve">(Lütfen seçiniz…) </w:t>
            </w:r>
          </w:p>
          <w:p w14:paraId="173FFF7A" w14:textId="77777777" w:rsidR="00744BEA" w:rsidRPr="00070B1F" w:rsidRDefault="00F41375" w:rsidP="001B6F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  <w:tab w:val="left" w:pos="6019"/>
                <w:tab w:val="left" w:pos="6839"/>
                <w:tab w:val="left" w:pos="7699"/>
              </w:tabs>
              <w:spacing w:before="104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choice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order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your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department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university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exam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(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For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Associate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/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Undergraduate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): 1-5 </w:t>
            </w:r>
            <w:proofErr w:type="gramStart"/>
            <w:r w:rsidRPr="00070B1F">
              <w:rPr>
                <w:w w:val="105"/>
                <w:sz w:val="16"/>
                <w:lang w:val="tr-TR"/>
              </w:rPr>
              <w:t>( )</w:t>
            </w:r>
            <w:proofErr w:type="gramEnd"/>
            <w:r w:rsidRPr="00070B1F">
              <w:rPr>
                <w:w w:val="105"/>
                <w:sz w:val="16"/>
                <w:lang w:val="tr-TR"/>
              </w:rPr>
              <w:tab/>
              <w:t>6-10 ( )</w:t>
            </w:r>
            <w:r w:rsidRPr="00070B1F">
              <w:rPr>
                <w:w w:val="105"/>
                <w:sz w:val="16"/>
                <w:lang w:val="tr-TR"/>
              </w:rPr>
              <w:tab/>
              <w:t>11-15 ( )</w:t>
            </w:r>
            <w:r w:rsidRPr="00070B1F">
              <w:rPr>
                <w:w w:val="105"/>
                <w:sz w:val="16"/>
                <w:lang w:val="tr-TR"/>
              </w:rPr>
              <w:tab/>
              <w:t xml:space="preserve">16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and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above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( )</w:t>
            </w:r>
          </w:p>
          <w:p w14:paraId="0D3896E5" w14:textId="77777777" w:rsidR="001B6F25" w:rsidRPr="00070B1F" w:rsidRDefault="00F41375" w:rsidP="001B6F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  <w:tab w:val="left" w:pos="3679"/>
                <w:tab w:val="left" w:pos="4379"/>
                <w:tab w:val="left" w:pos="5239"/>
                <w:tab w:val="left" w:pos="6019"/>
                <w:tab w:val="left" w:pos="6839"/>
                <w:tab w:val="left" w:pos="7699"/>
              </w:tabs>
              <w:spacing w:before="105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Your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proofErr w:type="gramStart"/>
            <w:r w:rsidRPr="00070B1F">
              <w:rPr>
                <w:sz w:val="16"/>
                <w:lang w:val="tr-TR"/>
              </w:rPr>
              <w:t>class</w:t>
            </w:r>
            <w:proofErr w:type="spellEnd"/>
            <w:r w:rsidRPr="00070B1F">
              <w:rPr>
                <w:sz w:val="16"/>
                <w:lang w:val="tr-TR"/>
              </w:rPr>
              <w:t xml:space="preserve">:   </w:t>
            </w:r>
            <w:proofErr w:type="gramEnd"/>
            <w:r w:rsidRPr="00070B1F">
              <w:rPr>
                <w:sz w:val="16"/>
                <w:lang w:val="tr-TR"/>
              </w:rPr>
              <w:t xml:space="preserve">                   </w:t>
            </w:r>
            <w:proofErr w:type="spellStart"/>
            <w:r w:rsidRPr="00070B1F">
              <w:rPr>
                <w:sz w:val="16"/>
                <w:lang w:val="tr-TR"/>
              </w:rPr>
              <w:t>Prep</w:t>
            </w:r>
            <w:proofErr w:type="spellEnd"/>
            <w:r w:rsidRPr="00070B1F">
              <w:rPr>
                <w:sz w:val="16"/>
                <w:lang w:val="tr-TR"/>
              </w:rPr>
              <w:t xml:space="preserve">  (   )                           </w:t>
            </w:r>
            <w:proofErr w:type="spellStart"/>
            <w:r w:rsidRPr="00070B1F">
              <w:rPr>
                <w:sz w:val="16"/>
                <w:lang w:val="tr-TR"/>
              </w:rPr>
              <w:t>Prep</w:t>
            </w:r>
            <w:proofErr w:type="spellEnd"/>
            <w:r w:rsidRPr="00070B1F">
              <w:rPr>
                <w:sz w:val="16"/>
                <w:lang w:val="tr-TR"/>
              </w:rPr>
              <w:t xml:space="preserve"> 2nd </w:t>
            </w:r>
            <w:proofErr w:type="spellStart"/>
            <w:r w:rsidRPr="00070B1F">
              <w:rPr>
                <w:sz w:val="16"/>
                <w:lang w:val="tr-TR"/>
              </w:rPr>
              <w:t>year</w:t>
            </w:r>
            <w:proofErr w:type="spellEnd"/>
            <w:r w:rsidRPr="00070B1F">
              <w:rPr>
                <w:sz w:val="16"/>
                <w:lang w:val="tr-TR"/>
              </w:rPr>
              <w:t xml:space="preserve">  ( )</w:t>
            </w:r>
          </w:p>
          <w:p w14:paraId="4F01876D" w14:textId="77777777" w:rsidR="001B2D11" w:rsidRDefault="00F41375" w:rsidP="009B5298">
            <w:pPr>
              <w:pStyle w:val="TableParagraph"/>
              <w:numPr>
                <w:ilvl w:val="0"/>
                <w:numId w:val="2"/>
              </w:numPr>
              <w:spacing w:before="71"/>
              <w:rPr>
                <w:w w:val="110"/>
                <w:sz w:val="16"/>
                <w:lang w:val="tr-TR"/>
              </w:rPr>
            </w:pPr>
            <w:proofErr w:type="spellStart"/>
            <w:r>
              <w:rPr>
                <w:w w:val="110"/>
                <w:sz w:val="16"/>
                <w:lang w:val="tr-TR"/>
              </w:rPr>
              <w:t>Type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 of </w:t>
            </w:r>
            <w:proofErr w:type="spellStart"/>
            <w:r>
              <w:rPr>
                <w:w w:val="110"/>
                <w:sz w:val="16"/>
                <w:lang w:val="tr-TR"/>
              </w:rPr>
              <w:t>school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10"/>
                <w:sz w:val="16"/>
                <w:lang w:val="tr-TR"/>
              </w:rPr>
              <w:t>you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10"/>
                <w:sz w:val="16"/>
                <w:lang w:val="tr-TR"/>
              </w:rPr>
              <w:t>graduated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10"/>
                <w:sz w:val="16"/>
                <w:lang w:val="tr-TR"/>
              </w:rPr>
              <w:t>from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: </w:t>
            </w:r>
            <w:proofErr w:type="spellStart"/>
            <w:r>
              <w:rPr>
                <w:w w:val="110"/>
                <w:sz w:val="16"/>
                <w:lang w:val="tr-TR"/>
              </w:rPr>
              <w:t>Public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 School </w:t>
            </w:r>
            <w:proofErr w:type="gramStart"/>
            <w:r>
              <w:rPr>
                <w:w w:val="110"/>
                <w:sz w:val="16"/>
                <w:lang w:val="tr-TR"/>
              </w:rPr>
              <w:t>( )</w:t>
            </w:r>
            <w:proofErr w:type="gramEnd"/>
            <w:r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10"/>
                <w:sz w:val="16"/>
                <w:lang w:val="tr-TR"/>
              </w:rPr>
              <w:t>Private</w:t>
            </w:r>
            <w:proofErr w:type="spellEnd"/>
            <w:r>
              <w:rPr>
                <w:w w:val="110"/>
                <w:sz w:val="16"/>
                <w:lang w:val="tr-TR"/>
              </w:rPr>
              <w:t xml:space="preserve"> School ( )</w:t>
            </w:r>
          </w:p>
          <w:p w14:paraId="08B53396" w14:textId="77777777" w:rsidR="00744BEA" w:rsidRPr="001B2D11" w:rsidRDefault="00F41375" w:rsidP="009B5298">
            <w:pPr>
              <w:pStyle w:val="TableParagraph"/>
              <w:numPr>
                <w:ilvl w:val="0"/>
                <w:numId w:val="2"/>
              </w:numPr>
              <w:spacing w:before="71"/>
              <w:rPr>
                <w:w w:val="110"/>
                <w:sz w:val="16"/>
                <w:lang w:val="tr-TR"/>
              </w:rPr>
            </w:pPr>
            <w:r w:rsidRPr="00070B1F">
              <w:rPr>
                <w:w w:val="110"/>
                <w:sz w:val="16"/>
                <w:lang w:val="tr-TR"/>
              </w:rPr>
              <w:t xml:space="preserve">High School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you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graduated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from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: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Science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High School </w:t>
            </w:r>
            <w:proofErr w:type="gramStart"/>
            <w:r w:rsidRPr="00070B1F">
              <w:rPr>
                <w:w w:val="110"/>
                <w:sz w:val="16"/>
                <w:lang w:val="tr-TR"/>
              </w:rPr>
              <w:t>( )</w:t>
            </w:r>
            <w:proofErr w:type="gramEnd"/>
            <w:r w:rsidRPr="00070B1F">
              <w:rPr>
                <w:w w:val="110"/>
                <w:sz w:val="16"/>
                <w:lang w:val="tr-TR"/>
              </w:rPr>
              <w:tab/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Vocational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High School ( )</w:t>
            </w:r>
            <w:r w:rsidRPr="00070B1F">
              <w:rPr>
                <w:w w:val="110"/>
                <w:sz w:val="16"/>
                <w:lang w:val="tr-TR"/>
              </w:rPr>
              <w:tab/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Anatolian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High School ( ) </w:t>
            </w:r>
            <w:r w:rsidRPr="00070B1F">
              <w:rPr>
                <w:w w:val="110"/>
                <w:sz w:val="16"/>
                <w:lang w:val="tr-TR"/>
              </w:rPr>
              <w:tab/>
              <w:t xml:space="preserve">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Other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( ) </w:t>
            </w:r>
          </w:p>
        </w:tc>
      </w:tr>
      <w:tr w:rsidR="00DC0066" w14:paraId="484FF911" w14:textId="77777777" w:rsidTr="00665B30">
        <w:trPr>
          <w:trHeight w:val="525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57A7D5E1" w14:textId="77777777" w:rsidR="00DC0066" w:rsidRPr="00070B1F" w:rsidRDefault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5CC5004A" w14:textId="77777777" w:rsidR="00DC0066" w:rsidRPr="00070B1F" w:rsidRDefault="00DC0066">
            <w:pPr>
              <w:pStyle w:val="TableParagraph"/>
              <w:ind w:left="79"/>
              <w:rPr>
                <w:sz w:val="16"/>
                <w:lang w:val="tr-TR"/>
              </w:rPr>
            </w:pPr>
          </w:p>
        </w:tc>
        <w:tc>
          <w:tcPr>
            <w:tcW w:w="6096" w:type="dxa"/>
            <w:gridSpan w:val="6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0CA8F1C6" w14:textId="77777777" w:rsidR="00DC0066" w:rsidRPr="00070B1F" w:rsidRDefault="00DC0066">
            <w:pPr>
              <w:pStyle w:val="TableParagraph"/>
              <w:ind w:right="1"/>
              <w:jc w:val="center"/>
              <w:rPr>
                <w:w w:val="99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6"/>
              </w:rPr>
              <w:t>You may rate the following items on a scale from 1 (Strongly Disagree) to 5 (Strongly Agree). If you have no idea about any item, you may mark the option "No Idea"</w:t>
            </w:r>
          </w:p>
        </w:tc>
      </w:tr>
      <w:tr w:rsidR="00DC0066" w14:paraId="5B6ECE07" w14:textId="77777777" w:rsidTr="004A2445">
        <w:trPr>
          <w:trHeight w:val="525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3F12ED9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5431DA0D" w14:textId="77777777" w:rsidR="00DC0066" w:rsidRPr="00070B1F" w:rsidRDefault="00DC0066" w:rsidP="00DC0066">
            <w:pPr>
              <w:pStyle w:val="TableParagraph"/>
              <w:rPr>
                <w:sz w:val="15"/>
                <w:lang w:val="tr-TR"/>
              </w:rPr>
            </w:pPr>
          </w:p>
          <w:p w14:paraId="17870BE7" w14:textId="77777777" w:rsidR="00DC0066" w:rsidRPr="00070B1F" w:rsidRDefault="00DC0066" w:rsidP="00DC0066">
            <w:pPr>
              <w:pStyle w:val="TableParagraph"/>
              <w:ind w:left="79"/>
              <w:rPr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</w:rPr>
              <w:t>SECTION 2</w:t>
            </w:r>
            <w:r>
              <w:rPr>
                <w:rFonts w:asciiTheme="minorHAnsi" w:hAnsiTheme="minorHAnsi" w:cstheme="minorHAnsi"/>
                <w:color w:val="404040" w:themeColor="text1" w:themeTint="BF"/>
                <w:w w:val="110"/>
                <w:sz w:val="16"/>
                <w:szCs w:val="16"/>
              </w:rPr>
              <w:t xml:space="preserve">: </w:t>
            </w:r>
            <w:r w:rsidRPr="00070B1F">
              <w:rPr>
                <w:w w:val="110"/>
                <w:sz w:val="16"/>
                <w:lang w:val="tr-TR"/>
              </w:rPr>
              <w:t>SATISFACTION EVALUATION CRITERIA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32E054F7" w14:textId="77777777" w:rsidR="00DC0066" w:rsidRPr="00070B1F" w:rsidRDefault="00DC0066" w:rsidP="00DC0066">
            <w:pPr>
              <w:pStyle w:val="TableParagraph"/>
              <w:rPr>
                <w:sz w:val="15"/>
                <w:lang w:val="tr-TR"/>
              </w:rPr>
            </w:pPr>
          </w:p>
          <w:p w14:paraId="63285C79" w14:textId="77777777" w:rsidR="00DC0066" w:rsidRPr="00070B1F" w:rsidRDefault="00DC0066" w:rsidP="00DC0066">
            <w:pPr>
              <w:pStyle w:val="TableParagraph"/>
              <w:ind w:left="1"/>
              <w:jc w:val="center"/>
              <w:rPr>
                <w:sz w:val="16"/>
                <w:lang w:val="tr-TR"/>
              </w:rPr>
            </w:pPr>
            <w:r w:rsidRPr="00070B1F">
              <w:rPr>
                <w:w w:val="70"/>
                <w:sz w:val="16"/>
                <w:lang w:val="tr-TR"/>
              </w:rPr>
              <w:t>1</w:t>
            </w: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1E707882" w14:textId="77777777" w:rsidR="00DC0066" w:rsidRPr="00070B1F" w:rsidRDefault="00DC0066" w:rsidP="00DC0066">
            <w:pPr>
              <w:pStyle w:val="TableParagraph"/>
              <w:rPr>
                <w:sz w:val="15"/>
                <w:lang w:val="tr-TR"/>
              </w:rPr>
            </w:pPr>
          </w:p>
          <w:p w14:paraId="5BCBD1F1" w14:textId="77777777" w:rsidR="00DC0066" w:rsidRPr="00070B1F" w:rsidRDefault="00DC0066" w:rsidP="00DC0066">
            <w:pPr>
              <w:pStyle w:val="TableParagraph"/>
              <w:jc w:val="center"/>
              <w:rPr>
                <w:sz w:val="16"/>
                <w:lang w:val="tr-TR"/>
              </w:rPr>
            </w:pPr>
            <w:r w:rsidRPr="00070B1F">
              <w:rPr>
                <w:w w:val="103"/>
                <w:sz w:val="16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3541E5AA" w14:textId="77777777" w:rsidR="00DC0066" w:rsidRPr="00070B1F" w:rsidRDefault="00DC0066" w:rsidP="00DC0066">
            <w:pPr>
              <w:pStyle w:val="TableParagraph"/>
              <w:rPr>
                <w:sz w:val="15"/>
                <w:lang w:val="tr-TR"/>
              </w:rPr>
            </w:pPr>
          </w:p>
          <w:p w14:paraId="3C147FCD" w14:textId="77777777" w:rsidR="00DC0066" w:rsidRPr="00070B1F" w:rsidRDefault="00DC0066" w:rsidP="00DC0066">
            <w:pPr>
              <w:pStyle w:val="TableParagraph"/>
              <w:ind w:right="1"/>
              <w:jc w:val="center"/>
              <w:rPr>
                <w:sz w:val="16"/>
                <w:lang w:val="tr-TR"/>
              </w:rPr>
            </w:pPr>
            <w:r w:rsidRPr="00070B1F">
              <w:rPr>
                <w:w w:val="99"/>
                <w:sz w:val="16"/>
                <w:lang w:val="tr-TR"/>
              </w:rPr>
              <w:t>3</w:t>
            </w: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7977BB87" w14:textId="77777777" w:rsidR="00DC0066" w:rsidRPr="00070B1F" w:rsidRDefault="00DC0066" w:rsidP="00DC0066">
            <w:pPr>
              <w:pStyle w:val="TableParagraph"/>
              <w:rPr>
                <w:sz w:val="15"/>
                <w:lang w:val="tr-TR"/>
              </w:rPr>
            </w:pPr>
          </w:p>
          <w:p w14:paraId="01622501" w14:textId="77777777" w:rsidR="00DC0066" w:rsidRPr="00070B1F" w:rsidRDefault="00DC0066" w:rsidP="00DC0066">
            <w:pPr>
              <w:pStyle w:val="TableParagraph"/>
              <w:ind w:right="1"/>
              <w:jc w:val="center"/>
              <w:rPr>
                <w:sz w:val="16"/>
                <w:lang w:val="tr-TR"/>
              </w:rPr>
            </w:pPr>
            <w:r w:rsidRPr="00070B1F">
              <w:rPr>
                <w:w w:val="106"/>
                <w:sz w:val="16"/>
                <w:lang w:val="tr-TR"/>
              </w:rPr>
              <w:t>4</w:t>
            </w: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  <w:vAlign w:val="center"/>
          </w:tcPr>
          <w:p w14:paraId="2D324DB0" w14:textId="77777777" w:rsidR="00DC0066" w:rsidRPr="00070B1F" w:rsidRDefault="00DC0066" w:rsidP="00DC0066">
            <w:pPr>
              <w:pStyle w:val="TableParagraph"/>
              <w:ind w:right="1"/>
              <w:jc w:val="center"/>
              <w:rPr>
                <w:sz w:val="16"/>
                <w:lang w:val="tr-TR"/>
              </w:rPr>
            </w:pPr>
            <w:r w:rsidRPr="00070B1F">
              <w:rPr>
                <w:w w:val="99"/>
                <w:sz w:val="16"/>
                <w:lang w:val="tr-TR"/>
              </w:rPr>
              <w:t>5</w:t>
            </w: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BDCDD"/>
          </w:tcPr>
          <w:p w14:paraId="7DDB26DC" w14:textId="77777777" w:rsidR="00DC0066" w:rsidRPr="00070B1F" w:rsidRDefault="00DC0066" w:rsidP="00DC0066">
            <w:pPr>
              <w:pStyle w:val="TableParagraph"/>
              <w:ind w:right="1"/>
              <w:jc w:val="center"/>
              <w:rPr>
                <w:w w:val="99"/>
                <w:sz w:val="16"/>
                <w:lang w:val="tr-TR"/>
              </w:rPr>
            </w:pPr>
          </w:p>
        </w:tc>
      </w:tr>
      <w:tr w:rsidR="00DC0066" w14:paraId="7FD82F26" w14:textId="77777777" w:rsidTr="004A2445">
        <w:trPr>
          <w:trHeight w:val="572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</w:tcPr>
          <w:p w14:paraId="44E2CDC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</w:tcPr>
          <w:p w14:paraId="4BFCAF45" w14:textId="77777777" w:rsidR="00DC0066" w:rsidRPr="00070B1F" w:rsidRDefault="00DC0066" w:rsidP="00DC0066">
            <w:pPr>
              <w:pStyle w:val="TableParagraph"/>
              <w:spacing w:line="232" w:lineRule="auto"/>
              <w:ind w:left="79" w:right="201"/>
              <w:rPr>
                <w:sz w:val="16"/>
                <w:lang w:val="tr-TR"/>
              </w:rPr>
            </w:pP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  <w:vAlign w:val="center"/>
            <w:hideMark/>
          </w:tcPr>
          <w:p w14:paraId="37DCC674" w14:textId="77777777" w:rsidR="00DC0066" w:rsidRPr="00070B1F" w:rsidRDefault="00DC0066" w:rsidP="00DC0066">
            <w:pPr>
              <w:pStyle w:val="TableParagraph"/>
              <w:spacing w:line="232" w:lineRule="auto"/>
              <w:ind w:left="38" w:firstLine="138"/>
              <w:jc w:val="center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10"/>
                <w:sz w:val="16"/>
                <w:lang w:val="tr-TR"/>
              </w:rPr>
              <w:t>Completely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Disagree</w:t>
            </w:r>
            <w:proofErr w:type="spellEnd"/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  <w:vAlign w:val="center"/>
            <w:hideMark/>
          </w:tcPr>
          <w:p w14:paraId="2BB6288F" w14:textId="77777777" w:rsidR="00DC0066" w:rsidRPr="00070B1F" w:rsidRDefault="00DC0066" w:rsidP="00DC0066">
            <w:pPr>
              <w:pStyle w:val="TableParagraph"/>
              <w:spacing w:before="155"/>
              <w:ind w:left="22" w:right="21"/>
              <w:jc w:val="center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Disagree</w:t>
            </w:r>
            <w:proofErr w:type="spellEnd"/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  <w:vAlign w:val="center"/>
            <w:hideMark/>
          </w:tcPr>
          <w:p w14:paraId="063EB651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13" w:right="11"/>
              <w:jc w:val="center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10"/>
                <w:sz w:val="16"/>
                <w:lang w:val="tr-TR"/>
              </w:rPr>
              <w:t>Somewhat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Agree</w:t>
            </w:r>
            <w:proofErr w:type="spellEnd"/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  <w:vAlign w:val="center"/>
            <w:hideMark/>
          </w:tcPr>
          <w:p w14:paraId="2EE4F607" w14:textId="77777777" w:rsidR="00DC0066" w:rsidRPr="00070B1F" w:rsidRDefault="00DC0066" w:rsidP="00DC0066">
            <w:pPr>
              <w:pStyle w:val="TableParagraph"/>
              <w:spacing w:before="155"/>
              <w:ind w:left="9" w:right="10"/>
              <w:jc w:val="center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Agree</w:t>
            </w:r>
            <w:proofErr w:type="spellEnd"/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  <w:vAlign w:val="center"/>
            <w:hideMark/>
          </w:tcPr>
          <w:p w14:paraId="20BF31A7" w14:textId="77777777" w:rsidR="00DC0066" w:rsidRPr="00070B1F" w:rsidRDefault="00DC0066" w:rsidP="00DC0066">
            <w:pPr>
              <w:pStyle w:val="TableParagraph"/>
              <w:spacing w:line="232" w:lineRule="auto"/>
              <w:ind w:left="13" w:firstLine="69"/>
              <w:jc w:val="center"/>
              <w:rPr>
                <w:sz w:val="16"/>
                <w:lang w:val="tr-TR"/>
              </w:rPr>
            </w:pPr>
            <w:proofErr w:type="spellStart"/>
            <w:r w:rsidRPr="00070B1F">
              <w:rPr>
                <w:w w:val="110"/>
                <w:sz w:val="16"/>
                <w:lang w:val="tr-TR"/>
              </w:rPr>
              <w:t>Completely</w:t>
            </w:r>
            <w:proofErr w:type="spellEnd"/>
            <w:r w:rsidRPr="00070B1F">
              <w:rPr>
                <w:w w:val="110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10"/>
                <w:sz w:val="16"/>
                <w:lang w:val="tr-TR"/>
              </w:rPr>
              <w:t>Agree</w:t>
            </w:r>
            <w:proofErr w:type="spellEnd"/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EBECED"/>
            <w:vAlign w:val="center"/>
            <w:hideMark/>
          </w:tcPr>
          <w:p w14:paraId="61E0959A" w14:textId="77777777" w:rsidR="00DC0066" w:rsidRPr="00070B1F" w:rsidRDefault="00DC0066" w:rsidP="00DC0066">
            <w:pPr>
              <w:pStyle w:val="TableParagraph"/>
              <w:spacing w:line="232" w:lineRule="auto"/>
              <w:ind w:left="13" w:firstLine="69"/>
              <w:jc w:val="center"/>
              <w:rPr>
                <w:w w:val="110"/>
                <w:sz w:val="16"/>
                <w:lang w:val="tr-TR"/>
              </w:rPr>
            </w:pPr>
            <w:proofErr w:type="spellStart"/>
            <w:r w:rsidRPr="00070B1F">
              <w:rPr>
                <w:w w:val="110"/>
                <w:sz w:val="16"/>
                <w:lang w:val="tr-TR"/>
              </w:rPr>
              <w:t>Neutral</w:t>
            </w:r>
            <w:proofErr w:type="spellEnd"/>
          </w:p>
        </w:tc>
      </w:tr>
      <w:tr w:rsidR="00DC0066" w14:paraId="76D04C0A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  <w:hideMark/>
          </w:tcPr>
          <w:p w14:paraId="2395CED3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 w:rsidRPr="00070B1F">
              <w:rPr>
                <w:w w:val="115"/>
                <w:sz w:val="16"/>
                <w:lang w:val="tr-TR"/>
              </w:rPr>
              <w:t>1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  <w:hideMark/>
          </w:tcPr>
          <w:p w14:paraId="452C3E9B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070B1F">
              <w:rPr>
                <w:w w:val="105"/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chose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Istanbul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Medipol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University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with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an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informed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choice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D6AA4D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F4382F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C04C913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EA2BB5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3F9BF7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F33F1C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4C077260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  <w:hideMark/>
          </w:tcPr>
          <w:p w14:paraId="30022487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 w:rsidRPr="00070B1F">
              <w:rPr>
                <w:w w:val="115"/>
                <w:sz w:val="16"/>
                <w:lang w:val="tr-TR"/>
              </w:rPr>
              <w:t>2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D40237C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Before</w:t>
            </w:r>
            <w:proofErr w:type="spellEnd"/>
            <w:r w:rsidRPr="00070B1F">
              <w:rPr>
                <w:sz w:val="16"/>
                <w:lang w:val="tr-TR"/>
              </w:rPr>
              <w:t xml:space="preserve"> I </w:t>
            </w:r>
            <w:proofErr w:type="spellStart"/>
            <w:r w:rsidRPr="00070B1F">
              <w:rPr>
                <w:sz w:val="16"/>
                <w:lang w:val="tr-TR"/>
              </w:rPr>
              <w:t>made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choice</w:t>
            </w:r>
            <w:proofErr w:type="spellEnd"/>
            <w:r w:rsidRPr="00070B1F">
              <w:rPr>
                <w:sz w:val="16"/>
                <w:lang w:val="tr-TR"/>
              </w:rPr>
              <w:t xml:space="preserve">, I </w:t>
            </w:r>
            <w:proofErr w:type="spellStart"/>
            <w:r w:rsidRPr="00070B1F">
              <w:rPr>
                <w:sz w:val="16"/>
                <w:lang w:val="tr-TR"/>
              </w:rPr>
              <w:t>did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research</w:t>
            </w:r>
            <w:proofErr w:type="spellEnd"/>
            <w:r w:rsidRPr="00070B1F">
              <w:rPr>
                <w:sz w:val="16"/>
                <w:lang w:val="tr-TR"/>
              </w:rPr>
              <w:t xml:space="preserve"> on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features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content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department</w:t>
            </w:r>
            <w:proofErr w:type="spellEnd"/>
            <w:r w:rsidRPr="00070B1F">
              <w:rPr>
                <w:sz w:val="16"/>
                <w:lang w:val="tr-TR"/>
              </w:rPr>
              <w:t xml:space="preserve"> / program I </w:t>
            </w:r>
            <w:proofErr w:type="spellStart"/>
            <w:r w:rsidRPr="00070B1F">
              <w:rPr>
                <w:sz w:val="16"/>
                <w:lang w:val="tr-TR"/>
              </w:rPr>
              <w:t>have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been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placed</w:t>
            </w:r>
            <w:proofErr w:type="spellEnd"/>
            <w:r w:rsidRPr="00070B1F">
              <w:rPr>
                <w:sz w:val="16"/>
                <w:lang w:val="tr-TR"/>
              </w:rPr>
              <w:t xml:space="preserve"> at </w:t>
            </w:r>
            <w:proofErr w:type="spellStart"/>
            <w:r w:rsidRPr="00070B1F">
              <w:rPr>
                <w:sz w:val="16"/>
                <w:lang w:val="tr-TR"/>
              </w:rPr>
              <w:t>Istanbul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Medipol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University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09E411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233B831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52E096B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22C161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058C12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7F7E48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6D7CE767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4BBAA76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 w:rsidRPr="00070B1F">
              <w:rPr>
                <w:w w:val="115"/>
                <w:sz w:val="16"/>
                <w:lang w:val="tr-TR"/>
              </w:rPr>
              <w:t>3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E8745B0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Before</w:t>
            </w:r>
            <w:proofErr w:type="spellEnd"/>
            <w:r w:rsidRPr="00070B1F">
              <w:rPr>
                <w:sz w:val="16"/>
                <w:lang w:val="tr-TR"/>
              </w:rPr>
              <w:t xml:space="preserve"> I </w:t>
            </w:r>
            <w:proofErr w:type="spellStart"/>
            <w:r w:rsidRPr="00070B1F">
              <w:rPr>
                <w:sz w:val="16"/>
                <w:lang w:val="tr-TR"/>
              </w:rPr>
              <w:t>made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choice</w:t>
            </w:r>
            <w:proofErr w:type="spellEnd"/>
            <w:r w:rsidRPr="00070B1F">
              <w:rPr>
                <w:sz w:val="16"/>
                <w:lang w:val="tr-TR"/>
              </w:rPr>
              <w:t xml:space="preserve">, I </w:t>
            </w:r>
            <w:proofErr w:type="spellStart"/>
            <w:r w:rsidRPr="00070B1F">
              <w:rPr>
                <w:sz w:val="16"/>
                <w:lang w:val="tr-TR"/>
              </w:rPr>
              <w:t>did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research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about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Istanbul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Medipol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University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6893C1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9D31F5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3651B8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8DEC1C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4BB87D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957199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2695FAF9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BC653CD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 w:rsidRPr="00070B1F">
              <w:rPr>
                <w:w w:val="115"/>
                <w:sz w:val="16"/>
                <w:lang w:val="tr-TR"/>
              </w:rPr>
              <w:t>4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289C334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find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education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given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of </w:t>
            </w:r>
            <w:proofErr w:type="spellStart"/>
            <w:r w:rsidRPr="00070B1F">
              <w:rPr>
                <w:sz w:val="16"/>
                <w:lang w:val="tr-TR"/>
              </w:rPr>
              <w:t>high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quality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A1272B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0C8961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A341ED2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C8F25E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AAE9B1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780785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03EB424E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2C9F9F9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 w:rsidRPr="00070B1F">
              <w:rPr>
                <w:w w:val="115"/>
                <w:sz w:val="16"/>
                <w:lang w:val="tr-TR"/>
              </w:rPr>
              <w:t>5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987A54A" w14:textId="77777777" w:rsidR="00DC0066" w:rsidRPr="00520F41" w:rsidRDefault="00DC0066" w:rsidP="00DC0066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520F41">
              <w:rPr>
                <w:sz w:val="16"/>
                <w:lang w:val="tr-TR"/>
              </w:rPr>
              <w:t xml:space="preserve">I </w:t>
            </w:r>
            <w:proofErr w:type="spellStart"/>
            <w:r w:rsidRPr="00520F41">
              <w:rPr>
                <w:sz w:val="16"/>
                <w:lang w:val="tr-TR"/>
              </w:rPr>
              <w:t>find</w:t>
            </w:r>
            <w:proofErr w:type="spellEnd"/>
            <w:r w:rsidRPr="00520F41">
              <w:rPr>
                <w:sz w:val="16"/>
                <w:lang w:val="tr-TR"/>
              </w:rPr>
              <w:t xml:space="preserve"> </w:t>
            </w:r>
            <w:proofErr w:type="spellStart"/>
            <w:r w:rsidRPr="00520F41">
              <w:rPr>
                <w:sz w:val="16"/>
                <w:lang w:val="tr-TR"/>
              </w:rPr>
              <w:t>the</w:t>
            </w:r>
            <w:proofErr w:type="spellEnd"/>
            <w:r w:rsidRPr="00520F41">
              <w:rPr>
                <w:sz w:val="16"/>
                <w:lang w:val="tr-TR"/>
              </w:rPr>
              <w:t xml:space="preserve"> </w:t>
            </w:r>
            <w:proofErr w:type="spellStart"/>
            <w:r w:rsidRPr="00520F41">
              <w:rPr>
                <w:sz w:val="16"/>
                <w:lang w:val="tr-TR"/>
              </w:rPr>
              <w:t>educational</w:t>
            </w:r>
            <w:proofErr w:type="spellEnd"/>
            <w:r w:rsidRPr="00520F41">
              <w:rPr>
                <w:sz w:val="16"/>
                <w:lang w:val="tr-TR"/>
              </w:rPr>
              <w:t xml:space="preserve"> </w:t>
            </w:r>
            <w:proofErr w:type="spellStart"/>
            <w:r w:rsidRPr="00520F41">
              <w:rPr>
                <w:sz w:val="16"/>
                <w:lang w:val="tr-TR"/>
              </w:rPr>
              <w:t>technology</w:t>
            </w:r>
            <w:proofErr w:type="spellEnd"/>
            <w:r w:rsidRPr="00520F41">
              <w:rPr>
                <w:sz w:val="16"/>
                <w:lang w:val="tr-TR"/>
              </w:rPr>
              <w:t xml:space="preserve"> </w:t>
            </w:r>
            <w:proofErr w:type="spellStart"/>
            <w:r w:rsidRPr="00520F41">
              <w:rPr>
                <w:sz w:val="16"/>
                <w:lang w:val="tr-TR"/>
              </w:rPr>
              <w:t>used</w:t>
            </w:r>
            <w:proofErr w:type="spellEnd"/>
            <w:r w:rsidRPr="00520F41">
              <w:rPr>
                <w:sz w:val="16"/>
                <w:lang w:val="tr-TR"/>
              </w:rPr>
              <w:t xml:space="preserve"> in </w:t>
            </w:r>
            <w:proofErr w:type="spellStart"/>
            <w:r w:rsidRPr="00520F41">
              <w:rPr>
                <w:sz w:val="16"/>
                <w:lang w:val="tr-TR"/>
              </w:rPr>
              <w:t>the</w:t>
            </w:r>
            <w:proofErr w:type="spellEnd"/>
            <w:r w:rsidRPr="00520F41">
              <w:rPr>
                <w:sz w:val="16"/>
                <w:lang w:val="tr-TR"/>
              </w:rPr>
              <w:t xml:space="preserve"> </w:t>
            </w:r>
            <w:proofErr w:type="spellStart"/>
            <w:r w:rsidRPr="00520F41">
              <w:rPr>
                <w:sz w:val="16"/>
                <w:lang w:val="tr-TR"/>
              </w:rPr>
              <w:t>lessons</w:t>
            </w:r>
            <w:proofErr w:type="spellEnd"/>
            <w:r w:rsidRPr="00520F41">
              <w:rPr>
                <w:sz w:val="16"/>
                <w:lang w:val="tr-TR"/>
              </w:rPr>
              <w:t xml:space="preserve"> (</w:t>
            </w:r>
            <w:proofErr w:type="spellStart"/>
            <w:r w:rsidRPr="00520F41">
              <w:rPr>
                <w:sz w:val="16"/>
                <w:lang w:val="tr-TR"/>
              </w:rPr>
              <w:t>projector</w:t>
            </w:r>
            <w:proofErr w:type="spellEnd"/>
            <w:r w:rsidRPr="00520F41">
              <w:rPr>
                <w:sz w:val="16"/>
                <w:lang w:val="tr-TR"/>
              </w:rPr>
              <w:t xml:space="preserve">, </w:t>
            </w:r>
            <w:proofErr w:type="spellStart"/>
            <w:r w:rsidRPr="00520F41">
              <w:rPr>
                <w:sz w:val="16"/>
                <w:lang w:val="tr-TR"/>
              </w:rPr>
              <w:t>sound</w:t>
            </w:r>
            <w:proofErr w:type="spellEnd"/>
            <w:r w:rsidRPr="00520F41">
              <w:rPr>
                <w:sz w:val="16"/>
                <w:lang w:val="tr-TR"/>
              </w:rPr>
              <w:t xml:space="preserve"> </w:t>
            </w:r>
            <w:proofErr w:type="spellStart"/>
            <w:r w:rsidRPr="00520F41">
              <w:rPr>
                <w:sz w:val="16"/>
                <w:lang w:val="tr-TR"/>
              </w:rPr>
              <w:t>system</w:t>
            </w:r>
            <w:proofErr w:type="spellEnd"/>
            <w:r w:rsidRPr="00520F41">
              <w:rPr>
                <w:sz w:val="16"/>
                <w:lang w:val="tr-TR"/>
              </w:rPr>
              <w:t xml:space="preserve">, </w:t>
            </w:r>
            <w:proofErr w:type="spellStart"/>
            <w:r w:rsidRPr="00520F41">
              <w:rPr>
                <w:sz w:val="16"/>
                <w:lang w:val="tr-TR"/>
              </w:rPr>
              <w:t>etc</w:t>
            </w:r>
            <w:proofErr w:type="spellEnd"/>
            <w:r w:rsidRPr="00520F41">
              <w:rPr>
                <w:sz w:val="16"/>
                <w:lang w:val="tr-TR"/>
              </w:rPr>
              <w:t xml:space="preserve">.) </w:t>
            </w:r>
            <w:proofErr w:type="spellStart"/>
            <w:r w:rsidRPr="00520F41">
              <w:rPr>
                <w:sz w:val="16"/>
                <w:lang w:val="tr-TR"/>
              </w:rPr>
              <w:t>sufficient</w:t>
            </w:r>
            <w:proofErr w:type="spellEnd"/>
            <w:r w:rsidRPr="00520F41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3DCEDE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DA0D2F3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DC9880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775110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11BC74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1B911C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6D1F017A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35B635B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6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3FF7CAB" w14:textId="77777777" w:rsidR="00DC0066" w:rsidRPr="00A918EC" w:rsidRDefault="00DC0066" w:rsidP="00DC0066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online </w:t>
            </w:r>
            <w:proofErr w:type="spellStart"/>
            <w:r w:rsidRPr="00A918EC">
              <w:rPr>
                <w:sz w:val="16"/>
                <w:lang w:val="tr-TR"/>
              </w:rPr>
              <w:t>education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technology</w:t>
            </w:r>
            <w:proofErr w:type="spellEnd"/>
            <w:r w:rsidRPr="00A918EC">
              <w:rPr>
                <w:sz w:val="16"/>
                <w:lang w:val="tr-TR"/>
              </w:rPr>
              <w:t xml:space="preserve"> (</w:t>
            </w:r>
            <w:proofErr w:type="spellStart"/>
            <w:r w:rsidRPr="00A918EC">
              <w:rPr>
                <w:sz w:val="16"/>
                <w:lang w:val="tr-TR"/>
              </w:rPr>
              <w:t>Mebis</w:t>
            </w:r>
            <w:proofErr w:type="spellEnd"/>
            <w:r w:rsidRPr="00A918EC">
              <w:rPr>
                <w:sz w:val="16"/>
                <w:lang w:val="tr-TR"/>
              </w:rPr>
              <w:t xml:space="preserve">, Microsoft </w:t>
            </w:r>
            <w:proofErr w:type="spellStart"/>
            <w:r w:rsidRPr="00A918EC">
              <w:rPr>
                <w:sz w:val="16"/>
                <w:lang w:val="tr-TR"/>
              </w:rPr>
              <w:t>Teams</w:t>
            </w:r>
            <w:proofErr w:type="spellEnd"/>
            <w:r w:rsidRPr="00A918EC">
              <w:rPr>
                <w:sz w:val="16"/>
                <w:lang w:val="tr-TR"/>
              </w:rPr>
              <w:t xml:space="preserve">, </w:t>
            </w:r>
            <w:proofErr w:type="spellStart"/>
            <w:r w:rsidRPr="00A918EC">
              <w:rPr>
                <w:sz w:val="16"/>
                <w:lang w:val="tr-TR"/>
              </w:rPr>
              <w:t>sound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system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etc</w:t>
            </w:r>
            <w:proofErr w:type="spellEnd"/>
            <w:r w:rsidRPr="00A918EC">
              <w:rPr>
                <w:sz w:val="16"/>
                <w:lang w:val="tr-TR"/>
              </w:rPr>
              <w:t xml:space="preserve">.) </w:t>
            </w:r>
            <w:proofErr w:type="spellStart"/>
            <w:r w:rsidRPr="00A918EC">
              <w:rPr>
                <w:sz w:val="16"/>
                <w:lang w:val="tr-TR"/>
              </w:rPr>
              <w:t>used</w:t>
            </w:r>
            <w:proofErr w:type="spellEnd"/>
            <w:r w:rsidRPr="00A918EC">
              <w:rPr>
                <w:sz w:val="16"/>
                <w:lang w:val="tr-TR"/>
              </w:rPr>
              <w:t xml:space="preserve"> in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lessons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sufficient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B5E611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EBFBFA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D28D6D2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2C5E5B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D0A9CD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B3075AB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1D151914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98895C9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7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7E73295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found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orientation</w:t>
            </w:r>
            <w:proofErr w:type="spellEnd"/>
            <w:r w:rsidRPr="00070B1F">
              <w:rPr>
                <w:sz w:val="16"/>
                <w:lang w:val="tr-TR"/>
              </w:rPr>
              <w:t xml:space="preserve"> program </w:t>
            </w:r>
            <w:proofErr w:type="spellStart"/>
            <w:r w:rsidRPr="00070B1F">
              <w:rPr>
                <w:sz w:val="16"/>
                <w:lang w:val="tr-TR"/>
              </w:rPr>
              <w:t>implemented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useful</w:t>
            </w:r>
            <w:proofErr w:type="spellEnd"/>
            <w:r w:rsidRPr="00070B1F">
              <w:rPr>
                <w:sz w:val="16"/>
                <w:lang w:val="tr-TR"/>
              </w:rPr>
              <w:t xml:space="preserve"> at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beginning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academic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year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B8C73EB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47C68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A97FFC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43D8F13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8A6B4CE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E7301B3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404EE62E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D6FE137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8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81FE9B9" w14:textId="77777777" w:rsidR="00DC0066" w:rsidRPr="00070B1F" w:rsidRDefault="00DC0066" w:rsidP="00DC0066">
            <w:pPr>
              <w:pStyle w:val="TableParagraph"/>
              <w:spacing w:before="74" w:line="232" w:lineRule="auto"/>
              <w:ind w:left="80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find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knowledge</w:t>
            </w:r>
            <w:proofErr w:type="spellEnd"/>
            <w:r w:rsidRPr="00070B1F">
              <w:rPr>
                <w:sz w:val="16"/>
                <w:lang w:val="tr-TR"/>
              </w:rPr>
              <w:t xml:space="preserve">, </w:t>
            </w:r>
            <w:proofErr w:type="spellStart"/>
            <w:r w:rsidRPr="00070B1F">
              <w:rPr>
                <w:sz w:val="16"/>
                <w:lang w:val="tr-TR"/>
              </w:rPr>
              <w:t>skills</w:t>
            </w:r>
            <w:proofErr w:type="spellEnd"/>
            <w:r w:rsidRPr="00070B1F">
              <w:rPr>
                <w:sz w:val="16"/>
                <w:lang w:val="tr-TR"/>
              </w:rPr>
              <w:t xml:space="preserve">, </w:t>
            </w:r>
            <w:proofErr w:type="spellStart"/>
            <w:r w:rsidRPr="00070B1F">
              <w:rPr>
                <w:sz w:val="16"/>
                <w:lang w:val="tr-TR"/>
              </w:rPr>
              <w:t>academic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approach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perspective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lecturers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who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attend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our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classes</w:t>
            </w:r>
            <w:proofErr w:type="spellEnd"/>
            <w:r w:rsidRPr="00070B1F">
              <w:rPr>
                <w:sz w:val="16"/>
                <w:lang w:val="tr-TR"/>
              </w:rPr>
              <w:t xml:space="preserve"> at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B5649E1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85D1741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51DC4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D7C441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34D1E51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090DBD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3D3BC9C4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DE13E17" w14:textId="77777777" w:rsidR="00DC0066" w:rsidRPr="00070B1F" w:rsidRDefault="00DC0066" w:rsidP="00DC0066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9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517C7DB" w14:textId="77777777" w:rsidR="00DC0066" w:rsidRPr="00A918EC" w:rsidRDefault="00DC0066" w:rsidP="00DC0066">
            <w:pPr>
              <w:pStyle w:val="TableParagraph"/>
              <w:spacing w:before="74" w:line="232" w:lineRule="auto"/>
              <w:ind w:left="80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technological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tool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usage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skills</w:t>
            </w:r>
            <w:proofErr w:type="spellEnd"/>
            <w:r w:rsidRPr="00A918EC">
              <w:rPr>
                <w:sz w:val="16"/>
                <w:lang w:val="tr-TR"/>
              </w:rPr>
              <w:t xml:space="preserve">, </w:t>
            </w:r>
            <w:proofErr w:type="spellStart"/>
            <w:r w:rsidRPr="00A918EC">
              <w:rPr>
                <w:sz w:val="16"/>
                <w:lang w:val="tr-TR"/>
              </w:rPr>
              <w:t>academic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approach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perspective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instructors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who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attend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our</w:t>
            </w:r>
            <w:proofErr w:type="spellEnd"/>
            <w:r w:rsidRPr="00A918EC">
              <w:rPr>
                <w:sz w:val="16"/>
                <w:lang w:val="tr-TR"/>
              </w:rPr>
              <w:t xml:space="preserve"> online </w:t>
            </w:r>
            <w:proofErr w:type="spellStart"/>
            <w:r w:rsidRPr="00A918EC">
              <w:rPr>
                <w:sz w:val="16"/>
                <w:lang w:val="tr-TR"/>
              </w:rPr>
              <w:t>courses</w:t>
            </w:r>
            <w:proofErr w:type="spellEnd"/>
            <w:r w:rsidRPr="00A918EC">
              <w:rPr>
                <w:sz w:val="16"/>
                <w:lang w:val="tr-TR"/>
              </w:rPr>
              <w:t xml:space="preserve"> at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A918EC">
              <w:rPr>
                <w:sz w:val="16"/>
                <w:lang w:val="tr-TR"/>
              </w:rPr>
              <w:t>sufficient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C5AEBAE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7106B3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BEE2AAB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AE7CE8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9EB7DF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A4C53E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0E98BF6B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9B83FEB" w14:textId="77777777" w:rsidR="00DC0066" w:rsidRPr="00070B1F" w:rsidRDefault="00DC0066" w:rsidP="00DC0066">
            <w:pPr>
              <w:pStyle w:val="TableParagraph"/>
              <w:ind w:left="105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C78DA6F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1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attitude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lecturers</w:t>
            </w:r>
            <w:proofErr w:type="spellEnd"/>
            <w:r w:rsidRPr="00070B1F">
              <w:rPr>
                <w:sz w:val="16"/>
                <w:lang w:val="tr-TR"/>
              </w:rPr>
              <w:t xml:space="preserve"> at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towards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students</w:t>
            </w:r>
            <w:proofErr w:type="spellEnd"/>
            <w:r w:rsidRPr="00070B1F">
              <w:rPr>
                <w:sz w:val="16"/>
                <w:lang w:val="tr-TR"/>
              </w:rPr>
              <w:t xml:space="preserve"> is </w:t>
            </w:r>
            <w:proofErr w:type="spellStart"/>
            <w:r w:rsidRPr="00070B1F">
              <w:rPr>
                <w:sz w:val="16"/>
                <w:lang w:val="tr-TR"/>
              </w:rPr>
              <w:t>satisfactory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360B9C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0C3DF0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5502AB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F83B57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AD6D57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EC88B6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0D71929F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4F42CE9" w14:textId="77777777" w:rsidR="00DC0066" w:rsidRPr="00070B1F" w:rsidRDefault="00DC0066" w:rsidP="00DC0066">
            <w:pPr>
              <w:pStyle w:val="TableParagraph"/>
              <w:ind w:left="111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66BB398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have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no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difficulty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reaching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academic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advisor</w:t>
            </w:r>
            <w:proofErr w:type="spellEnd"/>
            <w:r w:rsidRPr="00070B1F">
              <w:rPr>
                <w:sz w:val="16"/>
                <w:lang w:val="tr-TR"/>
              </w:rPr>
              <w:t xml:space="preserve"> at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during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their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extracurricular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times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CD5BCF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EBF153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39CBAE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EBA783E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2A3E44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47A288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6D0D7D7D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9128DA4" w14:textId="77777777" w:rsidR="00DC0066" w:rsidRPr="00070B1F" w:rsidRDefault="00DC0066" w:rsidP="00DC0066">
            <w:pPr>
              <w:pStyle w:val="TableParagraph"/>
              <w:ind w:left="105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7D0A90A" w14:textId="77777777" w:rsidR="00DC0066" w:rsidRPr="004A2445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r w:rsidRPr="004A2445">
              <w:rPr>
                <w:w w:val="105"/>
                <w:sz w:val="16"/>
                <w:lang w:val="tr-TR"/>
              </w:rPr>
              <w:t xml:space="preserve">I can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easily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reach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lecturers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who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attend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our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classes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outside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lesson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hours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AF1C40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7F9B01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0E40AC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77EAAF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171BFC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3D77E1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5C23C06B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99420A4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  <w:p w14:paraId="02B513B7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7E263D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13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7C208AD" w14:textId="77777777" w:rsidR="00DC0066" w:rsidRPr="004A2445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Communication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administration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with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students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is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satisfactory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9D3D3B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E6D7EB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9A3735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E8CE5C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E5842A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B0223C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13C8EDCD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299A003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  <w:p w14:paraId="3A9C7672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7E263D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14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F78C7B6" w14:textId="77777777" w:rsidR="00DC0066" w:rsidRPr="004A2445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r w:rsidRPr="00070B1F">
              <w:rPr>
                <w:w w:val="105"/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find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psychological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counseling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and guidance services offered by our </w:t>
            </w:r>
            <w:r w:rsidRPr="004A2445">
              <w:rPr>
                <w:w w:val="105"/>
                <w:sz w:val="16"/>
                <w:lang w:val="tr-TR"/>
              </w:rPr>
              <w:t>university</w:t>
            </w:r>
            <w:r w:rsidRPr="00070B1F">
              <w:rPr>
                <w:w w:val="105"/>
                <w:sz w:val="16"/>
                <w:lang w:val="tr-TR"/>
              </w:rPr>
              <w:t xml:space="preserve"> sufficient.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79251D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35B160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867D6F1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2ADA65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AD2C8F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375A85E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0366DFC6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E57882C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  <w:p w14:paraId="1F0FCA64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7E263D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15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BD41FF7" w14:textId="77777777" w:rsidR="00DC0066" w:rsidRPr="004A2445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r w:rsidRPr="004A2445">
              <w:rPr>
                <w:w w:val="105"/>
                <w:sz w:val="16"/>
                <w:lang w:val="tr-TR"/>
              </w:rPr>
              <w:t xml:space="preserve">I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find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health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4A2445">
              <w:rPr>
                <w:w w:val="105"/>
                <w:sz w:val="16"/>
                <w:lang w:val="tr-TR"/>
              </w:rPr>
              <w:t>services</w:t>
            </w:r>
            <w:proofErr w:type="spellEnd"/>
            <w:r w:rsidRPr="004A2445">
              <w:rPr>
                <w:w w:val="105"/>
                <w:sz w:val="16"/>
                <w:lang w:val="tr-TR"/>
              </w:rPr>
              <w:t xml:space="preserve"> Medipol Health Group </w:t>
            </w:r>
            <w:r w:rsidR="0095043C" w:rsidRPr="0095043C">
              <w:rPr>
                <w:w w:val="105"/>
                <w:sz w:val="16"/>
                <w:lang w:val="tr-TR"/>
              </w:rPr>
              <w:t>provided</w:t>
            </w:r>
            <w:r w:rsidRPr="004A2445">
              <w:rPr>
                <w:w w:val="105"/>
                <w:sz w:val="16"/>
                <w:lang w:val="tr-TR"/>
              </w:rPr>
              <w:t xml:space="preserve"> to students sufficient.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3DB251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929CAF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35BBAF2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11FBA9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9471E0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858028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41E1EE8C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CA36EC5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  <w:p w14:paraId="44DD4C1D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7E263D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16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8BDD87D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r w:rsidRPr="00070B1F">
              <w:rPr>
                <w:w w:val="105"/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find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services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provided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to disabled students at the Language School sufficient.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627191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4FA4D9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17E6EB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A6A67C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F1C1C73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47C5BF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5CFF62C1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3895172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</w:p>
          <w:p w14:paraId="16063B10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7E263D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17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08149495" w14:textId="77777777" w:rsidR="00DC0066" w:rsidRPr="00070B1F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proofErr w:type="spellStart"/>
            <w:r>
              <w:rPr>
                <w:w w:val="105"/>
                <w:sz w:val="16"/>
                <w:lang w:val="tr-TR"/>
              </w:rPr>
              <w:t>The</w:t>
            </w:r>
            <w:proofErr w:type="spellEnd"/>
            <w:r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tr-TR"/>
              </w:rPr>
              <w:t>services</w:t>
            </w:r>
            <w:proofErr w:type="spellEnd"/>
            <w:r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tr-TR"/>
              </w:rPr>
              <w:t>provided</w:t>
            </w:r>
            <w:proofErr w:type="spellEnd"/>
            <w:r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tr-TR"/>
              </w:rPr>
              <w:t>by</w:t>
            </w:r>
            <w:proofErr w:type="spellEnd"/>
            <w:r>
              <w:rPr>
                <w:w w:val="105"/>
                <w:sz w:val="16"/>
                <w:lang w:val="tr-TR"/>
              </w:rPr>
              <w:t xml:space="preserve"> the Rectorate Student Affairs (student certificate, transcript, etc.) are satisfactory.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894BB5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CE4070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2EF164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93751A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A43563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45070A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50815227" w14:textId="77777777" w:rsidTr="00977579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C7C7202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 w:rsidRPr="007E263D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18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D2EA625" w14:textId="77777777" w:rsidR="00DC0066" w:rsidRPr="004A2445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services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offered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by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the Language School's Student Affairs are satisfactory.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1A8B71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0853C3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26490D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714F65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A3B8C4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98222E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6A42868F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C398D65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19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6F20C66" w14:textId="77777777" w:rsidR="00DC0066" w:rsidRPr="004A2445" w:rsidRDefault="00DC0066" w:rsidP="00DC0066">
            <w:pPr>
              <w:pStyle w:val="TableParagraph"/>
              <w:spacing w:before="90" w:line="232" w:lineRule="auto"/>
              <w:ind w:left="80" w:right="519"/>
              <w:rPr>
                <w:w w:val="105"/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The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secretarial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services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at the Language School and the communication of secretarial staff with the students are at a sufficient level.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ED25B1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FCE6AE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F2A87E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DADDD2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209E86D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1266D78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7DFC1FB2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531006E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20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3EA45B2" w14:textId="77777777" w:rsidR="00DC0066" w:rsidRPr="00A918EC" w:rsidRDefault="00DC0066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am </w:t>
            </w:r>
            <w:proofErr w:type="spellStart"/>
            <w:r w:rsidRPr="00A918EC">
              <w:rPr>
                <w:sz w:val="16"/>
                <w:lang w:val="tr-TR"/>
              </w:rPr>
              <w:t>satisfied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with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work</w:t>
            </w:r>
            <w:proofErr w:type="spellEnd"/>
            <w:r w:rsidRPr="00A918EC">
              <w:rPr>
                <w:sz w:val="16"/>
                <w:lang w:val="tr-TR"/>
              </w:rPr>
              <w:t xml:space="preserve"> of our university's Quality Commission.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D8066F4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1FA555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BA8B502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234F5B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4C3BEE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47F9822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43128DF7" w14:textId="77777777" w:rsidTr="00977579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C58FD94" w14:textId="77777777" w:rsidR="00DC0066" w:rsidRPr="007E263D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21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0D04F1CF" w14:textId="77777777" w:rsidR="00DC0066" w:rsidRPr="00A918EC" w:rsidRDefault="00DC0066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physical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condition</w:t>
            </w:r>
            <w:proofErr w:type="spellEnd"/>
            <w:r w:rsidRPr="00A918EC">
              <w:rPr>
                <w:sz w:val="16"/>
                <w:lang w:val="tr-TR"/>
              </w:rPr>
              <w:t xml:space="preserve"> of the classrooms in the Language School sufficient.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1BD39EA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36383D3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BC509D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1189026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65EB70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A9F79DB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DC0066" w14:paraId="6E31A93B" w14:textId="77777777" w:rsidTr="00977579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9DD1A8B" w14:textId="77777777" w:rsidR="00DC0066" w:rsidRDefault="00DC0066" w:rsidP="00DC0066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22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25009DB" w14:textId="77777777" w:rsidR="00DC0066" w:rsidRPr="00A918EC" w:rsidRDefault="00DC0066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am </w:t>
            </w:r>
            <w:proofErr w:type="spellStart"/>
            <w:r w:rsidRPr="00A918EC">
              <w:rPr>
                <w:sz w:val="16"/>
                <w:lang w:val="tr-TR"/>
              </w:rPr>
              <w:t>satisfied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with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online </w:t>
            </w:r>
            <w:proofErr w:type="spellStart"/>
            <w:r w:rsidRPr="00A918EC">
              <w:rPr>
                <w:sz w:val="16"/>
                <w:lang w:val="tr-TR"/>
              </w:rPr>
              <w:t>exam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system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396FBB7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2435759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C7AD030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E91BFFF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87F452C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58D70EB" w14:textId="77777777" w:rsidR="00DC0066" w:rsidRPr="00070B1F" w:rsidRDefault="00DC0066" w:rsidP="00DC0066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65FE19FE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2362FAD" w14:textId="77777777" w:rsidR="009036DB" w:rsidRPr="00DB07A6" w:rsidRDefault="009036DB" w:rsidP="009036DB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23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3CFC168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library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working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hours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sufficient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43BB08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0EF7A9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E3DD28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4C1AA2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4A9995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96BC1F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34BD4DA4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038149E" w14:textId="77777777" w:rsidR="009036DB" w:rsidRDefault="009036DB" w:rsidP="009036DB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24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27BC817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attitude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library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staff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towards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students</w:t>
            </w:r>
            <w:proofErr w:type="spellEnd"/>
            <w:r w:rsidRPr="00A918EC">
              <w:rPr>
                <w:sz w:val="16"/>
                <w:lang w:val="tr-TR"/>
              </w:rPr>
              <w:t xml:space="preserve"> is </w:t>
            </w:r>
            <w:proofErr w:type="spellStart"/>
            <w:r w:rsidRPr="00A918EC">
              <w:rPr>
                <w:sz w:val="16"/>
                <w:lang w:val="tr-TR"/>
              </w:rPr>
              <w:t>satisfactory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1B7FA4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A08C95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E21B34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DE770F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2E6EE6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054EAB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5E770A78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D585A47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25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218C3D7F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can </w:t>
            </w:r>
            <w:proofErr w:type="spellStart"/>
            <w:r w:rsidRPr="00A918EC">
              <w:rPr>
                <w:sz w:val="16"/>
                <w:lang w:val="tr-TR"/>
              </w:rPr>
              <w:t>easily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access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</w:t>
            </w:r>
            <w:proofErr w:type="spellEnd"/>
            <w:r w:rsidRPr="00A918EC">
              <w:rPr>
                <w:sz w:val="16"/>
                <w:lang w:val="tr-TR"/>
              </w:rPr>
              <w:t xml:space="preserve">-Fi internet </w:t>
            </w:r>
            <w:proofErr w:type="spellStart"/>
            <w:r w:rsidRPr="00A918EC">
              <w:rPr>
                <w:sz w:val="16"/>
                <w:lang w:val="tr-TR"/>
              </w:rPr>
              <w:t>connections</w:t>
            </w:r>
            <w:proofErr w:type="spellEnd"/>
            <w:r w:rsidRPr="00A918EC">
              <w:rPr>
                <w:sz w:val="16"/>
                <w:lang w:val="tr-TR"/>
              </w:rPr>
              <w:t xml:space="preserve"> in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C1FF39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0D112D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FCCAF4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A6D0339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3215FA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2602BA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07305107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7D979E8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26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0D268ABB" w14:textId="77777777" w:rsidR="009036DB" w:rsidRPr="00070B1F" w:rsidRDefault="009036DB" w:rsidP="009036DB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find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number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diversity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sz w:val="16"/>
                <w:lang w:val="tr-TR"/>
              </w:rPr>
              <w:t>student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clubs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university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AA4EC6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40E9F7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0083C8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705AAA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F71A73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627929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49E2A2C6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3A131AA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27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9FB2279" w14:textId="77777777" w:rsidR="009036DB" w:rsidRPr="00A918EC" w:rsidRDefault="009036DB" w:rsidP="009036DB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activities</w:t>
            </w:r>
            <w:proofErr w:type="spellEnd"/>
            <w:r w:rsidRPr="00A918EC">
              <w:rPr>
                <w:sz w:val="16"/>
                <w:lang w:val="tr-TR"/>
              </w:rPr>
              <w:t xml:space="preserve"> in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A918EC">
              <w:rPr>
                <w:sz w:val="16"/>
                <w:lang w:val="tr-TR"/>
              </w:rPr>
              <w:t>student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clubs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sufficient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2663C0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719714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61B3BD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DD2429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650DB1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F1EB7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271D1AAE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68B5369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28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A0B8F93" w14:textId="77777777" w:rsidR="009036DB" w:rsidRPr="00070B1F" w:rsidRDefault="009036DB" w:rsidP="009036DB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find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social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activities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satisfactory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88FEF9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4E750F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91AF1A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9B52AD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638990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4525F4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489884BE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295456D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29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39533A0" w14:textId="77777777" w:rsidR="009036DB" w:rsidRPr="00070B1F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070B1F">
              <w:rPr>
                <w:sz w:val="16"/>
                <w:lang w:val="tr-TR"/>
              </w:rPr>
              <w:t xml:space="preserve">I </w:t>
            </w:r>
            <w:proofErr w:type="spellStart"/>
            <w:r w:rsidRPr="00070B1F">
              <w:rPr>
                <w:sz w:val="16"/>
                <w:lang w:val="tr-TR"/>
              </w:rPr>
              <w:t>find</w:t>
            </w:r>
            <w:proofErr w:type="spellEnd"/>
            <w:r w:rsidRPr="00070B1F">
              <w:rPr>
                <w:sz w:val="16"/>
                <w:lang w:val="tr-TR"/>
              </w:rPr>
              <w:t xml:space="preserve"> it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to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teach</w:t>
            </w:r>
            <w:proofErr w:type="spellEnd"/>
            <w:r w:rsidRPr="00070B1F">
              <w:rPr>
                <w:sz w:val="16"/>
                <w:lang w:val="tr-TR"/>
              </w:rPr>
              <w:t xml:space="preserve"> English </w:t>
            </w:r>
            <w:proofErr w:type="spellStart"/>
            <w:r w:rsidRPr="00070B1F">
              <w:rPr>
                <w:sz w:val="16"/>
                <w:lang w:val="tr-TR"/>
              </w:rPr>
              <w:t>concepts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related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to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our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department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lessons</w:t>
            </w:r>
            <w:proofErr w:type="spellEnd"/>
            <w:r w:rsidRPr="00070B1F">
              <w:rPr>
                <w:sz w:val="16"/>
                <w:lang w:val="tr-TR"/>
              </w:rPr>
              <w:t xml:space="preserve"> at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DEA507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11E198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AC56B1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2AB1E0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9AC2BB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D14F8C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74636672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E294B6F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30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13FB612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A918EC">
              <w:rPr>
                <w:sz w:val="16"/>
                <w:lang w:val="tr-TR"/>
              </w:rPr>
              <w:t>While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my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education</w:t>
            </w:r>
            <w:proofErr w:type="spellEnd"/>
            <w:r w:rsidRPr="00A918EC">
              <w:rPr>
                <w:sz w:val="16"/>
                <w:lang w:val="tr-TR"/>
              </w:rPr>
              <w:t xml:space="preserve"> at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A918EC">
              <w:rPr>
                <w:sz w:val="16"/>
                <w:lang w:val="tr-TR"/>
              </w:rPr>
              <w:t>continues</w:t>
            </w:r>
            <w:proofErr w:type="spellEnd"/>
            <w:r w:rsidRPr="00A918EC">
              <w:rPr>
                <w:sz w:val="16"/>
                <w:lang w:val="tr-TR"/>
              </w:rPr>
              <w:t xml:space="preserve">, I am </w:t>
            </w:r>
            <w:proofErr w:type="spellStart"/>
            <w:r w:rsidRPr="00A918EC">
              <w:rPr>
                <w:sz w:val="16"/>
                <w:lang w:val="tr-TR"/>
              </w:rPr>
              <w:t>pleased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with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communication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established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with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instructors</w:t>
            </w:r>
            <w:proofErr w:type="spellEnd"/>
            <w:r w:rsidRPr="00A918EC">
              <w:rPr>
                <w:sz w:val="16"/>
                <w:lang w:val="tr-TR"/>
              </w:rPr>
              <w:t xml:space="preserve"> in </w:t>
            </w:r>
            <w:proofErr w:type="spellStart"/>
            <w:r w:rsidRPr="00A918EC">
              <w:rPr>
                <w:sz w:val="16"/>
                <w:lang w:val="tr-TR"/>
              </w:rPr>
              <w:t>our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department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43894B9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9AE6249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1FD65B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133ACC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677B72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9B9B50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51C903D3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45E227F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31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A5E1803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content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project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assignments</w:t>
            </w:r>
            <w:proofErr w:type="spellEnd"/>
            <w:r w:rsidRPr="00A918EC">
              <w:rPr>
                <w:sz w:val="16"/>
                <w:lang w:val="tr-TR"/>
              </w:rPr>
              <w:t xml:space="preserve"> in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A918EC">
              <w:rPr>
                <w:sz w:val="16"/>
                <w:lang w:val="tr-TR"/>
              </w:rPr>
              <w:t>sufficient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6CBF59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998AAA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0D7562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0110AA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8D3A05B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9BBB98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5A1A0A6C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27A48DB2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32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EDCA98C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design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content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university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website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sufficient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2614F6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A30F44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317D59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46978CB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D4BB80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CE075F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07BC17F4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40EC9F2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33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666144B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>I find the design and content on the Language School website sufficient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52550C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3977E8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5DD3A3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30FF70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856CB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7A95F5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2CD83C97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5EFA2B6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34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5420D5C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can </w:t>
            </w:r>
            <w:proofErr w:type="spellStart"/>
            <w:r w:rsidRPr="00A918EC">
              <w:rPr>
                <w:sz w:val="16"/>
                <w:lang w:val="tr-TR"/>
              </w:rPr>
              <w:t>easily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use</w:t>
            </w:r>
            <w:proofErr w:type="spellEnd"/>
            <w:r w:rsidRPr="00A918EC">
              <w:rPr>
                <w:sz w:val="16"/>
                <w:lang w:val="tr-TR"/>
              </w:rPr>
              <w:t xml:space="preserve"> MEBIS.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2077C2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433D0EB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2E2A9E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C9CD74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7FBF99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8A2E92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0951F157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E992D24" w14:textId="77777777" w:rsidR="009036DB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35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565B86F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am </w:t>
            </w:r>
            <w:proofErr w:type="spellStart"/>
            <w:r w:rsidRPr="00A918EC">
              <w:rPr>
                <w:sz w:val="16"/>
                <w:lang w:val="tr-TR"/>
              </w:rPr>
              <w:t>satisfied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with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services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Information Technologies (IT </w:t>
            </w:r>
            <w:proofErr w:type="spellStart"/>
            <w:r w:rsidRPr="00A918EC">
              <w:rPr>
                <w:sz w:val="16"/>
                <w:lang w:val="tr-TR"/>
              </w:rPr>
              <w:t>Support</w:t>
            </w:r>
            <w:proofErr w:type="spellEnd"/>
            <w:r w:rsidRPr="00A918EC">
              <w:rPr>
                <w:sz w:val="16"/>
                <w:lang w:val="tr-TR"/>
              </w:rPr>
              <w:t xml:space="preserve">) </w:t>
            </w:r>
            <w:proofErr w:type="spellStart"/>
            <w:r w:rsidRPr="00A918EC">
              <w:rPr>
                <w:sz w:val="16"/>
                <w:lang w:val="tr-TR"/>
              </w:rPr>
              <w:t>unit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our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university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A616BF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78B7C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0302D1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33E50E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8B2725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0D8D43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61719887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27A4424A" w14:textId="77777777" w:rsidR="009036DB" w:rsidRPr="00DB07A6" w:rsidRDefault="009036DB" w:rsidP="009036DB">
            <w:pPr>
              <w:pStyle w:val="TableParagraph"/>
              <w:ind w:left="105"/>
              <w:rPr>
                <w:w w:val="115"/>
                <w:sz w:val="16"/>
                <w:lang w:val="tr-TR"/>
              </w:rPr>
            </w:pPr>
            <w:r>
              <w:rPr>
                <w:w w:val="115"/>
                <w:sz w:val="16"/>
                <w:lang w:val="tr-TR"/>
              </w:rPr>
              <w:t>36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38FE6C0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am </w:t>
            </w:r>
            <w:proofErr w:type="spellStart"/>
            <w:r w:rsidRPr="00A918EC">
              <w:rPr>
                <w:sz w:val="16"/>
                <w:lang w:val="tr-TR"/>
              </w:rPr>
              <w:t>satisfied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with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services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our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University's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Distance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Education</w:t>
            </w:r>
            <w:proofErr w:type="spellEnd"/>
            <w:r w:rsidRPr="00A918EC">
              <w:rPr>
                <w:sz w:val="16"/>
                <w:lang w:val="tr-TR"/>
              </w:rPr>
              <w:t xml:space="preserve"> Application </w:t>
            </w:r>
            <w:proofErr w:type="spellStart"/>
            <w:r w:rsidRPr="00A918EC">
              <w:rPr>
                <w:sz w:val="16"/>
                <w:lang w:val="tr-TR"/>
              </w:rPr>
              <w:t>and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Research</w:t>
            </w:r>
            <w:proofErr w:type="spellEnd"/>
            <w:r w:rsidRPr="00A918EC">
              <w:rPr>
                <w:sz w:val="16"/>
                <w:lang w:val="tr-TR"/>
              </w:rPr>
              <w:t xml:space="preserve"> Center (UZEM).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29433B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A9180E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B0BBE7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C96C82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F8A443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6687C3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4C86AA6D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DF55160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37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273FC404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have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opportunities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to</w:t>
            </w:r>
            <w:proofErr w:type="spellEnd"/>
            <w:r w:rsidRPr="00A918EC">
              <w:rPr>
                <w:sz w:val="16"/>
                <w:lang w:val="tr-TR"/>
              </w:rPr>
              <w:t xml:space="preserve"> talk </w:t>
            </w:r>
            <w:proofErr w:type="spellStart"/>
            <w:r w:rsidRPr="00A918EC">
              <w:rPr>
                <w:sz w:val="16"/>
                <w:lang w:val="tr-TR"/>
              </w:rPr>
              <w:t>to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people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who</w:t>
            </w:r>
            <w:proofErr w:type="spellEnd"/>
            <w:r w:rsidRPr="00A918EC">
              <w:rPr>
                <w:sz w:val="16"/>
                <w:lang w:val="tr-TR"/>
              </w:rPr>
              <w:t xml:space="preserve"> can </w:t>
            </w:r>
            <w:proofErr w:type="spellStart"/>
            <w:r w:rsidRPr="00A918EC">
              <w:rPr>
                <w:sz w:val="16"/>
                <w:lang w:val="tr-TR"/>
              </w:rPr>
              <w:t>speak</w:t>
            </w:r>
            <w:proofErr w:type="spellEnd"/>
            <w:r w:rsidRPr="00A918EC">
              <w:rPr>
                <w:sz w:val="16"/>
                <w:lang w:val="tr-TR"/>
              </w:rPr>
              <w:t xml:space="preserve"> English </w:t>
            </w:r>
            <w:proofErr w:type="spellStart"/>
            <w:r w:rsidRPr="00A918EC">
              <w:rPr>
                <w:sz w:val="16"/>
                <w:lang w:val="tr-TR"/>
              </w:rPr>
              <w:t>outside</w:t>
            </w:r>
            <w:proofErr w:type="spellEnd"/>
            <w:r w:rsidRPr="00A918EC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education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hours</w:t>
            </w:r>
            <w:proofErr w:type="spellEnd"/>
            <w:r w:rsidRPr="00A918EC">
              <w:rPr>
                <w:sz w:val="16"/>
                <w:lang w:val="tr-TR"/>
              </w:rPr>
              <w:t xml:space="preserve"> at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44F95C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C31182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2797B5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97DC89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986339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C75C15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17F40427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544FBA0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38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227615C6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</w:t>
            </w:r>
            <w:proofErr w:type="spellStart"/>
            <w:r w:rsidRPr="00A918EC">
              <w:rPr>
                <w:sz w:val="16"/>
                <w:lang w:val="tr-TR"/>
              </w:rPr>
              <w:t>find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increase</w:t>
            </w:r>
            <w:proofErr w:type="spellEnd"/>
            <w:r w:rsidRPr="00A918EC">
              <w:rPr>
                <w:sz w:val="16"/>
                <w:lang w:val="tr-TR"/>
              </w:rPr>
              <w:t xml:space="preserve"> rate in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tuition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fee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reasonable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72E0EF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D000E5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633E55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FF144F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5EFB15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77328E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14A927C6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074FF981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39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22237938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r w:rsidRPr="00A918EC">
              <w:rPr>
                <w:sz w:val="16"/>
                <w:lang w:val="tr-TR"/>
              </w:rPr>
              <w:t xml:space="preserve">I am </w:t>
            </w:r>
            <w:proofErr w:type="spellStart"/>
            <w:r w:rsidRPr="00A918EC">
              <w:rPr>
                <w:sz w:val="16"/>
                <w:lang w:val="tr-TR"/>
              </w:rPr>
              <w:t>pleased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that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preparation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fees</w:t>
            </w:r>
            <w:proofErr w:type="spellEnd"/>
            <w:r w:rsidRPr="00A918EC">
              <w:rPr>
                <w:sz w:val="16"/>
                <w:lang w:val="tr-TR"/>
              </w:rPr>
              <w:t xml:space="preserve"> at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A918EC">
              <w:rPr>
                <w:sz w:val="16"/>
                <w:lang w:val="tr-TR"/>
              </w:rPr>
              <w:t>are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priced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according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to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departments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5EE2B6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D03713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81A6B2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88D5E6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26C82B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7DEAD3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7FD947DE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867A142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40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AA24201" w14:textId="77777777" w:rsidR="009036DB" w:rsidRPr="00070B1F" w:rsidRDefault="009036DB" w:rsidP="009036DB">
            <w:pPr>
              <w:pStyle w:val="TableParagraph"/>
              <w:spacing w:before="128" w:line="232" w:lineRule="auto"/>
              <w:ind w:left="80" w:right="201"/>
              <w:rPr>
                <w:w w:val="105"/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announcements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made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are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made</w:t>
            </w:r>
            <w:proofErr w:type="spellEnd"/>
            <w:r w:rsidRPr="00070B1F">
              <w:rPr>
                <w:sz w:val="16"/>
                <w:lang w:val="tr-TR"/>
              </w:rPr>
              <w:t xml:space="preserve"> on time </w:t>
            </w:r>
            <w:proofErr w:type="spellStart"/>
            <w:r w:rsidRPr="00070B1F">
              <w:rPr>
                <w:sz w:val="16"/>
                <w:lang w:val="tr-TR"/>
              </w:rPr>
              <w:t>and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effective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DCB292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5F7BDA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C327CE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7EE018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0BD9BF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516341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42E40CE8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DA716F8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lastRenderedPageBreak/>
              <w:t>41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E2903BC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materials</w:t>
            </w:r>
            <w:proofErr w:type="spellEnd"/>
            <w:r w:rsidRPr="00070B1F">
              <w:rPr>
                <w:sz w:val="16"/>
                <w:lang w:val="tr-TR"/>
              </w:rPr>
              <w:t xml:space="preserve"> (</w:t>
            </w:r>
            <w:proofErr w:type="spellStart"/>
            <w:r w:rsidRPr="00070B1F">
              <w:rPr>
                <w:sz w:val="16"/>
                <w:lang w:val="tr-TR"/>
              </w:rPr>
              <w:t>worksheets</w:t>
            </w:r>
            <w:proofErr w:type="spellEnd"/>
            <w:r>
              <w:rPr>
                <w:sz w:val="16"/>
                <w:lang w:val="tr-TR"/>
              </w:rPr>
              <w:t>,</w:t>
            </w:r>
            <w:r w:rsidRPr="00A918EC">
              <w:rPr>
                <w:sz w:val="16"/>
                <w:lang w:val="tr-TR"/>
              </w:rPr>
              <w:t xml:space="preserve"> study packs etc.</w:t>
            </w:r>
            <w:r w:rsidRPr="00070B1F">
              <w:rPr>
                <w:sz w:val="16"/>
                <w:lang w:val="tr-TR"/>
              </w:rPr>
              <w:t xml:space="preserve">) </w:t>
            </w:r>
            <w:proofErr w:type="spellStart"/>
            <w:r w:rsidRPr="00070B1F">
              <w:rPr>
                <w:sz w:val="16"/>
                <w:lang w:val="tr-TR"/>
              </w:rPr>
              <w:t>prepared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regarding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units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are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and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comprehensive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680FC6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D5F71E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1A1822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C0A3CA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FC6890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E836C71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0CC05A79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1D002D0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42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408B9EE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course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materials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prepared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have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content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terms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listening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skills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DD1CD8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4C6ADB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50391C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4FD98D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FDDB73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7C99E0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66DADFB3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A5B8509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43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40B8323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course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materials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prepared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have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content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terms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reading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skills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8B29987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6B8924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1D09D8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B377DC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AE06D2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EC7ECF9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14DA6E0D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5C4CEA9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44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A39142C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course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materials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prepared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have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content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terms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speaking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skills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AC78952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3EBBE2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5EA637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BF78859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236CBA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B2F68F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6178CC48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1ABCA3B2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45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1E09544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course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materials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prepared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have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sufficient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content</w:t>
            </w:r>
            <w:proofErr w:type="spellEnd"/>
            <w:r w:rsidRPr="00070B1F">
              <w:rPr>
                <w:sz w:val="16"/>
                <w:lang w:val="tr-TR"/>
              </w:rPr>
              <w:t xml:space="preserve"> in </w:t>
            </w:r>
            <w:proofErr w:type="spellStart"/>
            <w:r w:rsidRPr="00070B1F">
              <w:rPr>
                <w:sz w:val="16"/>
                <w:lang w:val="tr-TR"/>
              </w:rPr>
              <w:t>terms</w:t>
            </w:r>
            <w:proofErr w:type="spellEnd"/>
            <w:r w:rsidRPr="00070B1F">
              <w:rPr>
                <w:sz w:val="16"/>
                <w:lang w:val="tr-TR"/>
              </w:rPr>
              <w:t xml:space="preserve"> of </w:t>
            </w:r>
            <w:proofErr w:type="spellStart"/>
            <w:r w:rsidRPr="00A918EC">
              <w:rPr>
                <w:sz w:val="16"/>
                <w:lang w:val="tr-TR"/>
              </w:rPr>
              <w:t>writing</w:t>
            </w:r>
            <w:r w:rsidRPr="00070B1F">
              <w:rPr>
                <w:sz w:val="16"/>
                <w:lang w:val="tr-TR"/>
              </w:rPr>
              <w:t>skills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FCB34F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1BC74E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5DC7A3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64A26D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5C1C8AB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63C46E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4C93C2DD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7241C11E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46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F9A895E" w14:textId="77777777" w:rsidR="009036DB" w:rsidRPr="00070B1F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speaking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exams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given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are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suitable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for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level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694C386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41DC67E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554AF4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6CD633E0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09111D5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866032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250B529A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5BA76E00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47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4133EE69" w14:textId="77777777" w:rsidR="009036DB" w:rsidRPr="00070B1F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listening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exams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given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by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the</w:t>
            </w:r>
            <w:proofErr w:type="spellEnd"/>
            <w:r w:rsidRPr="00070B1F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070B1F">
              <w:rPr>
                <w:sz w:val="16"/>
                <w:lang w:val="tr-TR"/>
              </w:rPr>
              <w:t>are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suitable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for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my</w:t>
            </w:r>
            <w:proofErr w:type="spellEnd"/>
            <w:r w:rsidRPr="00070B1F">
              <w:rPr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sz w:val="16"/>
                <w:lang w:val="tr-TR"/>
              </w:rPr>
              <w:t>level</w:t>
            </w:r>
            <w:proofErr w:type="spellEnd"/>
            <w:r w:rsidRPr="00070B1F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04E080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C963B13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A65158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52F7CB29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739CC0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4F55AE4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1484DB8F" w14:textId="77777777" w:rsidTr="004A2445">
        <w:trPr>
          <w:trHeight w:val="510"/>
        </w:trPr>
        <w:tc>
          <w:tcPr>
            <w:tcW w:w="42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3E6CA700" w14:textId="77777777" w:rsidR="009036DB" w:rsidRPr="007E263D" w:rsidRDefault="009036DB" w:rsidP="009036DB">
            <w:pPr>
              <w:pStyle w:val="TableParagraph"/>
              <w:ind w:left="105"/>
              <w:rPr>
                <w:rFonts w:asciiTheme="minorHAnsi" w:hAnsiTheme="minorHAnsi" w:cstheme="minorHAnsi"/>
                <w:w w:val="115"/>
                <w:sz w:val="16"/>
                <w:lang w:val="tr-TR"/>
              </w:rPr>
            </w:pPr>
            <w:r>
              <w:rPr>
                <w:rFonts w:asciiTheme="minorHAnsi" w:hAnsiTheme="minorHAnsi" w:cstheme="minorHAnsi"/>
                <w:w w:val="115"/>
                <w:sz w:val="16"/>
                <w:lang w:val="tr-TR"/>
              </w:rPr>
              <w:t>48</w:t>
            </w:r>
          </w:p>
        </w:tc>
        <w:tc>
          <w:tcPr>
            <w:tcW w:w="3968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vAlign w:val="center"/>
          </w:tcPr>
          <w:p w14:paraId="694F88A8" w14:textId="77777777" w:rsidR="009036DB" w:rsidRPr="00A918EC" w:rsidRDefault="009036DB" w:rsidP="00A918EC">
            <w:pPr>
              <w:pStyle w:val="TableParagraph"/>
              <w:spacing w:before="90" w:line="232" w:lineRule="auto"/>
              <w:ind w:left="80" w:right="201"/>
              <w:rPr>
                <w:sz w:val="16"/>
                <w:lang w:val="tr-TR"/>
              </w:rPr>
            </w:pP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writing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exams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given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by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the</w:t>
            </w:r>
            <w:proofErr w:type="spellEnd"/>
            <w:r w:rsidRPr="00A918EC">
              <w:rPr>
                <w:sz w:val="16"/>
                <w:lang w:val="tr-TR"/>
              </w:rPr>
              <w:t xml:space="preserve"> Language School </w:t>
            </w:r>
            <w:proofErr w:type="spellStart"/>
            <w:r w:rsidRPr="00A918EC">
              <w:rPr>
                <w:sz w:val="16"/>
                <w:lang w:val="tr-TR"/>
              </w:rPr>
              <w:t>are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suitable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for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my</w:t>
            </w:r>
            <w:proofErr w:type="spellEnd"/>
            <w:r w:rsidRPr="00A918EC">
              <w:rPr>
                <w:sz w:val="16"/>
                <w:lang w:val="tr-TR"/>
              </w:rPr>
              <w:t xml:space="preserve"> </w:t>
            </w:r>
            <w:proofErr w:type="spellStart"/>
            <w:r w:rsidRPr="00A918EC">
              <w:rPr>
                <w:sz w:val="16"/>
                <w:lang w:val="tr-TR"/>
              </w:rPr>
              <w:t>level</w:t>
            </w:r>
            <w:proofErr w:type="spellEnd"/>
            <w:r w:rsidRPr="00A918EC">
              <w:rPr>
                <w:sz w:val="16"/>
                <w:lang w:val="tr-TR"/>
              </w:rPr>
              <w:t>.</w:t>
            </w:r>
          </w:p>
        </w:tc>
        <w:tc>
          <w:tcPr>
            <w:tcW w:w="1276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2B3A972F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1C6AD1C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134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3DEBC624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191D2B0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0F093F48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567" w:type="dxa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</w:tcPr>
          <w:p w14:paraId="70CD716A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9036DB" w14:paraId="186AA765" w14:textId="77777777" w:rsidTr="00C751A7">
        <w:trPr>
          <w:trHeight w:val="510"/>
        </w:trPr>
        <w:tc>
          <w:tcPr>
            <w:tcW w:w="10490" w:type="dxa"/>
            <w:gridSpan w:val="8"/>
            <w:tcBorders>
              <w:top w:val="single" w:sz="2" w:space="0" w:color="5E6062"/>
              <w:left w:val="single" w:sz="2" w:space="0" w:color="5E6062"/>
              <w:bottom w:val="single" w:sz="2" w:space="0" w:color="5E6062"/>
              <w:right w:val="single" w:sz="2" w:space="0" w:color="5E6062"/>
            </w:tcBorders>
            <w:shd w:val="clear" w:color="auto" w:fill="D0CECE" w:themeFill="background2" w:themeFillShade="E6"/>
            <w:vAlign w:val="center"/>
          </w:tcPr>
          <w:p w14:paraId="47E7ADBA" w14:textId="77777777" w:rsidR="009036DB" w:rsidRDefault="009036DB" w:rsidP="009036DB">
            <w:pPr>
              <w:pStyle w:val="TableParagraph"/>
              <w:spacing w:before="128" w:line="232" w:lineRule="auto"/>
              <w:ind w:left="80" w:right="201"/>
              <w:rPr>
                <w:w w:val="105"/>
                <w:sz w:val="16"/>
                <w:lang w:val="tr-TR"/>
              </w:rPr>
            </w:pPr>
            <w:proofErr w:type="spellStart"/>
            <w:r w:rsidRPr="00070B1F">
              <w:rPr>
                <w:w w:val="105"/>
                <w:sz w:val="16"/>
                <w:lang w:val="tr-TR"/>
              </w:rPr>
              <w:t>Your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comments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and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 xml:space="preserve"> </w:t>
            </w:r>
            <w:proofErr w:type="spellStart"/>
            <w:r w:rsidRPr="00070B1F">
              <w:rPr>
                <w:w w:val="105"/>
                <w:sz w:val="16"/>
                <w:lang w:val="tr-TR"/>
              </w:rPr>
              <w:t>suggestions</w:t>
            </w:r>
            <w:proofErr w:type="spellEnd"/>
            <w:r w:rsidRPr="00070B1F">
              <w:rPr>
                <w:w w:val="105"/>
                <w:sz w:val="16"/>
                <w:lang w:val="tr-TR"/>
              </w:rPr>
              <w:t>:</w:t>
            </w:r>
          </w:p>
          <w:p w14:paraId="1E009BED" w14:textId="77777777" w:rsidR="009036DB" w:rsidRPr="00070B1F" w:rsidRDefault="009036DB" w:rsidP="009036DB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</w:tbl>
    <w:p w14:paraId="4EA48E6E" w14:textId="77777777" w:rsidR="00744BEA" w:rsidRPr="00070B1F" w:rsidRDefault="00744BEA" w:rsidP="00744B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4BEA" w:rsidRPr="00070B1F" w:rsidSect="004A2445">
      <w:footerReference w:type="default" r:id="rId8"/>
      <w:pgSz w:w="11906" w:h="16838"/>
      <w:pgMar w:top="567" w:right="707" w:bottom="567" w:left="993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DEA86" w14:textId="77777777" w:rsidR="00BF4BDF" w:rsidRDefault="00F41375">
      <w:pPr>
        <w:spacing w:after="0" w:line="240" w:lineRule="auto"/>
      </w:pPr>
      <w:r>
        <w:separator/>
      </w:r>
    </w:p>
  </w:endnote>
  <w:endnote w:type="continuationSeparator" w:id="0">
    <w:p w14:paraId="549A91CD" w14:textId="77777777" w:rsidR="00BF4BDF" w:rsidRDefault="00F4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8F8A" w14:textId="2AC56535" w:rsidR="00865B4D" w:rsidRDefault="00F41375" w:rsidP="00A918EC">
    <w:pPr>
      <w:pStyle w:val="AltBilgi"/>
      <w:ind w:left="-284"/>
    </w:pPr>
    <w:r>
      <w:t>KA-F021-</w:t>
    </w:r>
    <w:r w:rsidR="004A2445">
      <w:t>İNG-</w:t>
    </w:r>
    <w:r>
      <w:t>R</w:t>
    </w:r>
    <w:r w:rsidR="00D6461F">
      <w:t>1</w:t>
    </w:r>
    <w:r>
      <w:t xml:space="preserve">                                                                   </w:t>
    </w:r>
    <w:r w:rsidR="00A918EC">
      <w:t xml:space="preserve">                       </w:t>
    </w:r>
    <w:r>
      <w:t xml:space="preserve">                                                                     </w:t>
    </w:r>
    <w:r w:rsidR="004A2445">
      <w:t xml:space="preserve"> </w:t>
    </w:r>
    <w:r w:rsidR="00D6461F">
      <w:t>05.01.2021</w:t>
    </w: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1CD55" w14:textId="77777777" w:rsidR="00BF4BDF" w:rsidRDefault="00F41375">
      <w:pPr>
        <w:spacing w:after="0" w:line="240" w:lineRule="auto"/>
      </w:pPr>
      <w:r>
        <w:separator/>
      </w:r>
    </w:p>
  </w:footnote>
  <w:footnote w:type="continuationSeparator" w:id="0">
    <w:p w14:paraId="3F744020" w14:textId="77777777" w:rsidR="00BF4BDF" w:rsidRDefault="00F4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3D75"/>
    <w:multiLevelType w:val="hybridMultilevel"/>
    <w:tmpl w:val="CB5C426A"/>
    <w:lvl w:ilvl="0" w:tplc="2E9EF424">
      <w:start w:val="1"/>
      <w:numFmt w:val="decimal"/>
      <w:lvlText w:val="%1."/>
      <w:lvlJc w:val="left"/>
      <w:pPr>
        <w:ind w:left="720" w:hanging="360"/>
      </w:pPr>
    </w:lvl>
    <w:lvl w:ilvl="1" w:tplc="B7C0E278" w:tentative="1">
      <w:start w:val="1"/>
      <w:numFmt w:val="lowerLetter"/>
      <w:lvlText w:val="%2."/>
      <w:lvlJc w:val="left"/>
      <w:pPr>
        <w:ind w:left="1440" w:hanging="360"/>
      </w:pPr>
    </w:lvl>
    <w:lvl w:ilvl="2" w:tplc="9AD8E638" w:tentative="1">
      <w:start w:val="1"/>
      <w:numFmt w:val="lowerRoman"/>
      <w:lvlText w:val="%3."/>
      <w:lvlJc w:val="right"/>
      <w:pPr>
        <w:ind w:left="2160" w:hanging="180"/>
      </w:pPr>
    </w:lvl>
    <w:lvl w:ilvl="3" w:tplc="775205E8" w:tentative="1">
      <w:start w:val="1"/>
      <w:numFmt w:val="decimal"/>
      <w:lvlText w:val="%4."/>
      <w:lvlJc w:val="left"/>
      <w:pPr>
        <w:ind w:left="2880" w:hanging="360"/>
      </w:pPr>
    </w:lvl>
    <w:lvl w:ilvl="4" w:tplc="EA3A7BD8" w:tentative="1">
      <w:start w:val="1"/>
      <w:numFmt w:val="lowerLetter"/>
      <w:lvlText w:val="%5."/>
      <w:lvlJc w:val="left"/>
      <w:pPr>
        <w:ind w:left="3600" w:hanging="360"/>
      </w:pPr>
    </w:lvl>
    <w:lvl w:ilvl="5" w:tplc="79F2D9E8" w:tentative="1">
      <w:start w:val="1"/>
      <w:numFmt w:val="lowerRoman"/>
      <w:lvlText w:val="%6."/>
      <w:lvlJc w:val="right"/>
      <w:pPr>
        <w:ind w:left="4320" w:hanging="180"/>
      </w:pPr>
    </w:lvl>
    <w:lvl w:ilvl="6" w:tplc="31A4E048" w:tentative="1">
      <w:start w:val="1"/>
      <w:numFmt w:val="decimal"/>
      <w:lvlText w:val="%7."/>
      <w:lvlJc w:val="left"/>
      <w:pPr>
        <w:ind w:left="5040" w:hanging="360"/>
      </w:pPr>
    </w:lvl>
    <w:lvl w:ilvl="7" w:tplc="EF46D698" w:tentative="1">
      <w:start w:val="1"/>
      <w:numFmt w:val="lowerLetter"/>
      <w:lvlText w:val="%8."/>
      <w:lvlJc w:val="left"/>
      <w:pPr>
        <w:ind w:left="5760" w:hanging="360"/>
      </w:pPr>
    </w:lvl>
    <w:lvl w:ilvl="8" w:tplc="37540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7D4"/>
    <w:multiLevelType w:val="hybridMultilevel"/>
    <w:tmpl w:val="C1B02AA6"/>
    <w:lvl w:ilvl="0" w:tplc="1DD836B2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5E6062"/>
        <w:spacing w:val="-6"/>
        <w:w w:val="70"/>
        <w:sz w:val="16"/>
        <w:szCs w:val="16"/>
      </w:rPr>
    </w:lvl>
    <w:lvl w:ilvl="1" w:tplc="C032D4EC">
      <w:numFmt w:val="bullet"/>
      <w:lvlText w:val="•"/>
      <w:lvlJc w:val="left"/>
      <w:pPr>
        <w:ind w:left="1154" w:hanging="128"/>
      </w:pPr>
    </w:lvl>
    <w:lvl w:ilvl="2" w:tplc="EAE0317C">
      <w:numFmt w:val="bullet"/>
      <w:lvlText w:val="•"/>
      <w:lvlJc w:val="left"/>
      <w:pPr>
        <w:ind w:left="2109" w:hanging="128"/>
      </w:pPr>
    </w:lvl>
    <w:lvl w:ilvl="3" w:tplc="B8482BD4">
      <w:numFmt w:val="bullet"/>
      <w:lvlText w:val="•"/>
      <w:lvlJc w:val="left"/>
      <w:pPr>
        <w:ind w:left="3064" w:hanging="128"/>
      </w:pPr>
    </w:lvl>
    <w:lvl w:ilvl="4" w:tplc="AA8A115E">
      <w:numFmt w:val="bullet"/>
      <w:lvlText w:val="•"/>
      <w:lvlJc w:val="left"/>
      <w:pPr>
        <w:ind w:left="4018" w:hanging="128"/>
      </w:pPr>
    </w:lvl>
    <w:lvl w:ilvl="5" w:tplc="98C09052">
      <w:numFmt w:val="bullet"/>
      <w:lvlText w:val="•"/>
      <w:lvlJc w:val="left"/>
      <w:pPr>
        <w:ind w:left="4973" w:hanging="128"/>
      </w:pPr>
    </w:lvl>
    <w:lvl w:ilvl="6" w:tplc="351E48DC">
      <w:numFmt w:val="bullet"/>
      <w:lvlText w:val="•"/>
      <w:lvlJc w:val="left"/>
      <w:pPr>
        <w:ind w:left="5928" w:hanging="128"/>
      </w:pPr>
    </w:lvl>
    <w:lvl w:ilvl="7" w:tplc="91ACE252">
      <w:numFmt w:val="bullet"/>
      <w:lvlText w:val="•"/>
      <w:lvlJc w:val="left"/>
      <w:pPr>
        <w:ind w:left="6882" w:hanging="128"/>
      </w:pPr>
    </w:lvl>
    <w:lvl w:ilvl="8" w:tplc="28C2EB1E">
      <w:numFmt w:val="bullet"/>
      <w:lvlText w:val="•"/>
      <w:lvlJc w:val="left"/>
      <w:pPr>
        <w:ind w:left="7837" w:hanging="128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EC"/>
    <w:rsid w:val="00010DE9"/>
    <w:rsid w:val="000410DB"/>
    <w:rsid w:val="00045A36"/>
    <w:rsid w:val="00070B1F"/>
    <w:rsid w:val="000818A1"/>
    <w:rsid w:val="000A5B40"/>
    <w:rsid w:val="000E27D0"/>
    <w:rsid w:val="000E56FC"/>
    <w:rsid w:val="00161200"/>
    <w:rsid w:val="001621E9"/>
    <w:rsid w:val="00176005"/>
    <w:rsid w:val="00185EC4"/>
    <w:rsid w:val="001931A4"/>
    <w:rsid w:val="001B2D11"/>
    <w:rsid w:val="001B6F25"/>
    <w:rsid w:val="001C1F54"/>
    <w:rsid w:val="001C5607"/>
    <w:rsid w:val="001E2E02"/>
    <w:rsid w:val="00203F64"/>
    <w:rsid w:val="00244627"/>
    <w:rsid w:val="00272C26"/>
    <w:rsid w:val="002A304B"/>
    <w:rsid w:val="002B7748"/>
    <w:rsid w:val="002F407E"/>
    <w:rsid w:val="00322A61"/>
    <w:rsid w:val="003364F0"/>
    <w:rsid w:val="00340D79"/>
    <w:rsid w:val="00343D8C"/>
    <w:rsid w:val="00345BEE"/>
    <w:rsid w:val="003A193A"/>
    <w:rsid w:val="00404BF8"/>
    <w:rsid w:val="004101D8"/>
    <w:rsid w:val="00431248"/>
    <w:rsid w:val="00437A5C"/>
    <w:rsid w:val="00450E65"/>
    <w:rsid w:val="00454851"/>
    <w:rsid w:val="00455EA3"/>
    <w:rsid w:val="00473282"/>
    <w:rsid w:val="004A2445"/>
    <w:rsid w:val="004A6496"/>
    <w:rsid w:val="004C40A2"/>
    <w:rsid w:val="00516930"/>
    <w:rsid w:val="005175A3"/>
    <w:rsid w:val="00520F41"/>
    <w:rsid w:val="0052253B"/>
    <w:rsid w:val="0053074D"/>
    <w:rsid w:val="00552729"/>
    <w:rsid w:val="00581D01"/>
    <w:rsid w:val="005A339C"/>
    <w:rsid w:val="005D76AB"/>
    <w:rsid w:val="00624E48"/>
    <w:rsid w:val="006B2509"/>
    <w:rsid w:val="006C5011"/>
    <w:rsid w:val="006F2713"/>
    <w:rsid w:val="00716A44"/>
    <w:rsid w:val="00744BEA"/>
    <w:rsid w:val="00760236"/>
    <w:rsid w:val="00784383"/>
    <w:rsid w:val="00786AF6"/>
    <w:rsid w:val="007B1C17"/>
    <w:rsid w:val="007F6ADF"/>
    <w:rsid w:val="00831F18"/>
    <w:rsid w:val="00865B4D"/>
    <w:rsid w:val="008A2500"/>
    <w:rsid w:val="008C0379"/>
    <w:rsid w:val="008C27C2"/>
    <w:rsid w:val="008D37ED"/>
    <w:rsid w:val="008E172F"/>
    <w:rsid w:val="008F0D8D"/>
    <w:rsid w:val="008F2DCE"/>
    <w:rsid w:val="009036DB"/>
    <w:rsid w:val="0091196C"/>
    <w:rsid w:val="00917048"/>
    <w:rsid w:val="0094223D"/>
    <w:rsid w:val="00944A3F"/>
    <w:rsid w:val="0095043C"/>
    <w:rsid w:val="0095278D"/>
    <w:rsid w:val="00953FCA"/>
    <w:rsid w:val="009564DA"/>
    <w:rsid w:val="009A0E3F"/>
    <w:rsid w:val="009B5298"/>
    <w:rsid w:val="009C08B9"/>
    <w:rsid w:val="009C7707"/>
    <w:rsid w:val="009E4450"/>
    <w:rsid w:val="009E63BF"/>
    <w:rsid w:val="009F7111"/>
    <w:rsid w:val="00A90847"/>
    <w:rsid w:val="00A918EC"/>
    <w:rsid w:val="00AE0374"/>
    <w:rsid w:val="00B60176"/>
    <w:rsid w:val="00BE3826"/>
    <w:rsid w:val="00BF4BDF"/>
    <w:rsid w:val="00C34BFE"/>
    <w:rsid w:val="00C500EE"/>
    <w:rsid w:val="00C629EC"/>
    <w:rsid w:val="00C751A7"/>
    <w:rsid w:val="00C917CF"/>
    <w:rsid w:val="00CC318E"/>
    <w:rsid w:val="00D6461F"/>
    <w:rsid w:val="00D75B54"/>
    <w:rsid w:val="00D93EEA"/>
    <w:rsid w:val="00DB07A6"/>
    <w:rsid w:val="00DC0066"/>
    <w:rsid w:val="00DF51ED"/>
    <w:rsid w:val="00E764F7"/>
    <w:rsid w:val="00E95C9F"/>
    <w:rsid w:val="00E97DD6"/>
    <w:rsid w:val="00EA7428"/>
    <w:rsid w:val="00EB6DF9"/>
    <w:rsid w:val="00EE5FB8"/>
    <w:rsid w:val="00EF5727"/>
    <w:rsid w:val="00EF6BC7"/>
    <w:rsid w:val="00F41375"/>
    <w:rsid w:val="00F415A1"/>
    <w:rsid w:val="00F504D0"/>
    <w:rsid w:val="00F742FD"/>
    <w:rsid w:val="00F82401"/>
    <w:rsid w:val="00FE5B9F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7C37A"/>
  <w15:docId w15:val="{67B69019-5011-4418-AA8A-C66A9E4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DE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unhideWhenUsed/>
    <w:qFormat/>
    <w:rsid w:val="00744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4BEA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744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744B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6F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6F2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6F2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6F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6F2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F2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6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B4D"/>
  </w:style>
  <w:style w:type="paragraph" w:styleId="AltBilgi">
    <w:name w:val="footer"/>
    <w:basedOn w:val="Normal"/>
    <w:link w:val="AltBilgiChar"/>
    <w:uiPriority w:val="99"/>
    <w:unhideWhenUsed/>
    <w:rsid w:val="0086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</dc:creator>
  <cp:lastModifiedBy>Merve KORKMAZ</cp:lastModifiedBy>
  <cp:revision>14</cp:revision>
  <dcterms:created xsi:type="dcterms:W3CDTF">2021-01-05T12:34:00Z</dcterms:created>
  <dcterms:modified xsi:type="dcterms:W3CDTF">2021-01-28T07:29:00Z</dcterms:modified>
</cp:coreProperties>
</file>